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lpjhtgul3iw-fmdlygv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599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294            ПОСТАНОВЛЕНИЕ ПРАВИТЕЛЬСТВА КЫРГЫЗСКОЙ РЕСПУБЛИКИ             О Комплексе мер по реализации Указа Президента           Кыргызской Республики "О Концепции экологической                  безопасности Кыргызской Республики"                        от 23 ноября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Кон-цепции  экологической  безопасности Кыргызской Республики" от 23 ноября2007 года № 506,  в целях обеспечения  экологической  безопасности  каксоставной части национальной безопасности страны, являющейся обязатель-ным условием устойчивого развития и основой сохранения природных системи поддержания соответствующего качества окружающей среды, ПравительствоКыргызской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мер</w:t>
      </w:r>
    </w:p>
    <w:p>
      <w:r>
        <w:rPr>
          <w:rFonts w:ascii="Arial" w:cs="Arial" w:eastAsia="Arial" w:hAnsi="Arial"/>
          <w:sz w:val="24"/>
          <w:szCs w:val="24"/>
        </w:rPr>
        <w:t xml:space="preserve">, направленных на обеспечениеэкологической безопасности,  на период до 2010 года (далее  -  Комплексмер).     2. Определить основные вопросы,  подлежащие рассмотрению и включе-нию в Комплекс мер по обеспечению экологической безопасности, на период2011-2020 годов,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Министерствам,  государственным комитетам, административным ве-домствам, определенным ответственными исполнителями, обеспечить неукос-нительное исполнение Комплекса мер до 2010 года и предоставление отчетапо итогам полугодия и за год Государственному агентству по охране окру-жающей среды и лесному хозяйству при Правительстве Кыргызской Республи-ки.     4. Государственному агентству по охране окружающей среды и лесномухозяйству при Правительстве Кыргызской Республики обеспечить  обобщениеполученной  информации  от ответственных исполнителей по Комплексу мер,представление полугодовой и годовой отчетности в Правительство Кыргызс-кой Республики.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  И.Чудинов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294                              КОМПЛЕКС МЕР               по обеспечению экологической безопасности             Кыргызской Республики на период до 2010 года -----------------------------------------------------------------------|  № |  Мероприятия |Сроки | Источник | Сметная | Исполни-| Ожидаемый || п/п|              |выпол-|финансиро-|стоимость|   тели  | результат ||    |              |нения |   вания  |(тыс.сом)|         |           ||----|----------------------------------------------------------------||1   |В ОБЛАСТИ СОБЛЮДЕНИЯ ПРИРОДООХРАННОГО ЗАКОНОДАТЕЛЬСТВА          ||----|----------------------------------------------------------------||1.1 |Совершенство- |2009- |ГАООСЛХ,  |    -    |ГАООСЛХ, |Гармониза- ||    |вание         |2010  |НАН,      |         |НАН,     |ция        ||    |законодатель- |годы  |охотполь- |         |охотполь-|националь- ||    |ной базы в    |      |зователи  |         |зователи |ного       ||    |области       |      |          |         |         |законода-  ||    |охотничьего   |      |          |         |         |тельства с ||    |надзора и     |      |          |         |         |требования-||    |регулирования |      |          |         |         |ми         ||    |численности   |      |          |         |         |международ-||    |охотничьих    |      |          |         |         |ных        ||    |ресурсов      |      |          |         |         |конвенций, ||    |              |      |          |         |         |стороной   ||    |              |      |          |         |         |которых    ||    |              |      |          |         |         |является   ||    |              |      |          |         |         |Кыргызская ||    |              |      |          |         |         |Республика ||----|----------------------------------------------------------------||2   |В ОБЛАСТИ ИЗМЕНЕНИЯ КЛИМАТА                                     ||----|----------------------------------------------------------------||2.1 |Принятие мер  |Посто-|Средства  |    -    |ГАООСЛХ, |Выполнение ||    |по контролю   |янно  |хозяй-    |         |НСК, хоз-|обяза-     ||    |и мониторингу |      |ствующих  |         |субъекты |тельств по ||    |эмиссии       |      |субъектов |         |         |Киотскому  ||    |парниковых    |      |          |         |         |протоколу к||    |газов от      |      |          |         |         |Рамочной   ||    |стационарных и|      |          |         |         |конвенции  ||    |передвижных   |      |          |         |         |об         ||    |источников.   |      |          |         |         |изменении  ||    |Разработка и  |      |          |         |         |климата    ||    |внедрение     |      |          |         |         |           ||    |методики      |      |          |         |         |           ||    |расчета       |      |          |         |         |           ||    |выбросов      |      |          |         |         |           ||    |загрязняющих  |      |          |         |         |           ||    |веществ в     |      |          |         |         |           ||    |атмосферный   |      |          |         |         |           ||    |воздух от     |      |          |         |         |           ||    |передвижных   |      |          |         |         |           ||    |источников    |      |          |         |         |           ||----|--------------|------|----------|---------|---------|-----------||2.2 |Проведение    |2008- |Поиск     |    -    |ГАООСЛХ, |Выработка  ||    |научных       |2010  |инвестора |         |НАН      |рекоменда- ||    |исследований  |годы  |          |         |         |ций по     ||    |состояния     |      |          |         |         |решению    ||    |ледников      |      |          |         |         |проблем    ||    |республики    |      |          |         |         |таяния     ||    |              |      |          |         |         |ледников   ||----|--------------|------|----------|---------|---------|-----------||2.3 |Продвижение   |2008- |ПРООН     |   3600,0|ГАООСЛХ, |Выполнение ||    |Механизмов    |2010  |          |         |ПРООН (по|обяза-     ||    |Чистого       |годы  |          |         |согласо- |тельств по ||    |Развития (МЧР)|      |          |         |ванию)   |Киотскому  ||    |в Кыргызской  |      |          |         |         |протоколу к||    |Республике    |      |          |         |         |Рамочной   ||    |              |      |          |         |         |конвенции  ||    |              |      |          |         |         |об         ||    |              |      |          |         |         |изменении  ||    |              |      |          |         |         |климата    ||----|--------------|------|----------|---------|---------|-----------||2.4 |Развитие      |2009- |ГЭФ/ВБ    |ориенти- |ГАООСЛХ, |Увеличение ||    |экосистем     |2010  |          |ровочно  |АРИС (по |площади,   ||    |Тянь-Шаня в   |годы  |          |165600,0 |согласо- |покрытой   ||    |целях         |      |          |         |ванию)   |лесом      ||    |смягчения     |      |          |         |         |           ||    |последствий   |      |          |         |         |           ||    |изменения     |      |          |         |         |           ||    |климата       |      |          |         |         |           ||----|----------------------------------------------------------------||3   |В ОБЛАСТИ УСТОЙЧИВОГО УПРАВЛЕНИЯ ЗЕМЕЛЬНЫМИ РЕСУРСАМИ           ||----|----------------------------------------------------------------||3.1 |Разработка    |2008- |Республи- |    262,8|НИИ      |Рекоменда- ||    |рекомендаций  |2009  |канский   |         |ирригации|ции по     ||    |по применению |годы  |бюджет и  |         |МСВХПП   |рациональ- ||    |ресурсосбере- |      |специаль- |         |         |ному       ||    |гающих        |      |ные       |         |         |освоению   ||    |технологий    |      |средства, |         |         |склоновых  ||    |сельхоз-      |      |утвержден-|         |         |земель и   ||    |освоения и    |      |ные на    |         |         |эффективно-||    |рационального |      |соответ-  |         |         |му         ||    |орошения      |      |ствующий  |         |         |возделыва- ||    |склоновых     |      |год       |         |         |нию        ||    |земель Чуйской|      |          |         |         |пропашных  ||    |области       |      |          |         |         |культур    ||----|--------------|------|----------|---------|---------|-----------||3.2 |Разработка    |2008- |Республи- |    241,2|НИИ      |Рекоменда- ||    |рекомендаций  |2009  |канский   |         |ирригации|ции по     ||    |по            |годы  |бюджет и  |         |МСВХПП   |борьбе с   ||    |предотвращению|      |специаль- |         |         |деградацией||    |процессов     |      |ные       |         |         |орошаемых  ||    |деградации    |      |средства, |         |         |земель     ||    |земель Чуйской|      |утвержден-|         |         |Чуйской    ||    |области       |      |ные на    |         |         |области    ||    |              |      |соответ-  |         |         |           ||    |              |      |ствующий  |         |         |           ||    |              |      |год       |         |         |           ||----|--------------|------|----------|---------|---------|-----------||3.3 |Эколого-хими- |2008- |Республи- |    194,4|НИИ      |Оценка     ||    |ческая оценка |2009  |канский   |         |ирригации|качества   ||    |качества      |годы  |бюджет и  |         |МСВХПП   |сточной    ||    |сточных вод   |      |специаль- |         |         |воды в     ||    |г.Бишкек и    |      |ные       |         |         |городе     ||    |обоснование   |      |средства, |         |         |Бишкек и   ||    |их пригодности|      |утвержден-|         |         |обоснование||    |для орошения  |      |ные на    |         |         |ее         ||    |Чуйской долины|      |соответ-  |         |         |пригодности||    |              |      |ствующий  |         |         |для        ||    |              |      |год       |         |         |орошения   ||    |              |      |          |         |         |выращи-    ||    |              |      |          |         |         |ваемых с/х ||    |              |      |          |         |         |культур    ||----|--------------|------|----------|---------|---------|-----------||3.4 |Организация   |2009- |Республи- |   1000,0|НИИ      |Снижение   ||    |производства  |2011  |канский   |         |ирригации|вредных    ||    |и подготовка  |годы  |бюджет и  |         |МСВХПП   |последствий||    |к внедрению   |      |специаль- |         |         |орошения,  ||    |современных   |      |ные       |         |         |гарантиро- ||    |средств учета |      |средства, |         |         |ванный     ||    |водоподачи    |      |утвержден-|         |         |урожай     ||    |сельхозпроиз- |      |ные на    |         |         |сельхозпро-||    |водителям     |      |соответ-  |         |         |дукции     ||    |              |      |ствующий  |         |         |           ||    |              |      |год       |         |         |           ||----|----------------------------------------------------------------||4   |В ОБЛАСТИ СОХРАНЕНИЯ БИОРАЗНООБРАЗИЯ                            ||----|----------------------------------------------------------------||4.1 |Разработка и  |2008- |Секретари-|   1080,0|ГАООСЛХ  |Выполнение ||    |реализация    |2009  |ат        |         |         |обяза-     ||    |Стратегии и   |годы  |Рамсарской|         |         |тельств по ||    |Плана действий|      |Конвенции |         |         |данной     ||    |по сохранению |      |по ВБУ    |         |         |конвенции  ||    |водно-болотных|      |          |         |         |           ||    |угодий (ВБУ)  |      |          |         |         |           ||    |Кыргызстана   |      |          |         |         |           ||----|--------------|------|----------|---------|---------|-----------||4.2 |Разработка и  |2008  |Поиск     |    -    |ГАООСЛХ, |Определение||    |реализация    |год   |инвестора |         |НАН, НПО |основных   ||    |Стратегии и   |      |          |         |         |мероприятий||    |Плана действий|      |          |         |         |по         ||    |по сохранению |      |          |         |         |сохранению ||    |биоразнообра- |      |          |         |         |биоразнооб-||    |зия в         |      |          |         |         |разия      ||    |Кыргызской    |      |          |         |         |           ||    |Республике на |      |          |         |         |           ||    |период до     |      |          |         |         |           ||    |2013 года     |      |          |         |         |           ||----|--------------|------|----------|---------|---------|-----------||4.3 |Организация   |2008- |Европей-  |  28080,0|ГАООСЛХ, |Создана    ||    |Памиро-Алай-  |2009  |ская      |         |НАН      |трансгра-  ||    |ской          |годы  |Комиссия  |         |         |ничная ООПТ||    |трансграничной|      |          |         |         |в целях    ||    |охраняемой    |      |          |         |         |сохранения ||    |природной     |      |          |         |         |биоразнооб-||    |территории    |      |          |         |         |разия      ||----|--------------|------|----------|---------|---------|-----------||4.4 |Разработка    |I     |ГЭФ/ПРООН |    720,0|ГАООСЛХ, |Выполнение ||    |4-го          |квар- |          |         |НАН,     |обяза-     ||    |Национального |тал   |          |         |ПРООН (по|тельств по ||    |отчета по     |2009  |          |         |согласо- |Конвенции  ||    |сохранению    |года  |          |         |ванию)   |по         ||    |биоразнообра- |      |          |         |         |сохранению ||    |зия и         |      |          |         |         |биоразнооб-||    |внесение на   |      |          |         |         |разия      ||    |рассмотрение  |      |          |         |         |           ||    |Правительства |      |          |         |         |           ||    |Кыргызской    |      |          |         |         |           ||    |Республики    |      |          |         |         |           ||----|--------------|------|----------|---------|---------|-----------||4.5 |Усиление      |2008- |ГЭФ/ПРООН |  46800,0|ГАООСЛХ, |Совершен-  ||    |политики и    |2010  |          |         |НАН,     |ствование  ||    |норматив-     |годы  |          |         |ПРООН (по|системы    ||    |но-правовой   |      |          |         |согласо- |управления ||    |базы в целях  |      |          |         |ванию)   |рыбного    ||    |сохранения    |      |          |         |         |хозяйства  ||    |ихтиофауны    |      |          |         |         |на озере   ||    |озера         |      |          |         |         |Иссык-Куль ||    |Иссык-Куль    |      |          |         |         |           ||----|----------------------------------------------------------------||5   |В ОБЛАСТИ ОХРАНЫ АТМОСФЕРНОГО ВОЗДУХА                           ||----|----------------------------------------------------------------||5.1 |Регулирование |2008  |Республи- |    -    |ГТК, МВД |Снижение   ||    |объема ввоза  |год   |канский   |         |         |объемов    ||    |автотранспорта|      |бюджет и  |         |         |выбросов   ||    |с большим     |      |специаль- |         |         |загрязняю- ||    |сроком        |      |ные       |         |         |щих веществ||    |эксплуатации  |      |средства, |         |         |в          ||    |              |      |утвержден-|         |         |атмосферный||    |              |      |ные на    |         |         |воздух от  ||    |              |      |соответ-  |         |         |передвижных||    |              |      |ствующий  |         |         |источников ||    |              |      |год       |         |         |           ||----|--------------|------|----------|---------|---------|-----------||5.2 |Осуществление |Посто-|РФОПиРЛО  |    864,0|ГАООСЛХ, |Снижение   ||    |деятельности  |янно  |          |         |МВД      |объемов    ||    |на            |      |          |         |         |выбросов   ||    |экологических |      |          |         |         |загрязняю- ||    |постах по     |      |          |         |         |щих веществ||    |определению   |      |          |         |         |в          ||    |вредных       |      |          |         |         |атмосферный||    |выбросов в    |      |          |         |         |воздух от  ||    |отработавших  |      |          |         |         |передвижных||    |газах авто-   |      |          |         |         |источников ||    |транспортных  |      |          |         |         |           ||    |средств       |      |          |         |         |           ||----|--------------|------|----------|---------|---------|-----------||5.3 |Создание      |2009  |Фонд      |    540,0|ЦПИВИЭ,  |Снижение   ||    |демонстрацион-|год   |Фольксва- |         |Кассель- |выбросов   ||    |ной           |      |ген       |         |ский     |парниковых ||    |воздушно-водя-|      |          |         |универси-|газов      ||    |ной системы   |      |          |         |тет,     |           ||    |горячего      |      |          |         |Германия |           ||    |водоснабжения |      |          |         |(по      |           ||    |на небольших  |      |          |         |согласо- |           ||    |районных      |      |          |         |ванию)   |           ||    |котельных     |      |          |         |         |           ||    |г.Бишкек      |      |          |         |         |           ||----|--------------|------|----------|---------|---------|-----------||5.4 |Распростране- |2008- |ГЭФ/ПРООН |  36000,0|ГАООСЛХ, |Продвижение||    |ние положений |2012  |          |         |ПРООН (по|лучших     ||    |международных |годы  |          |         |согласо- |методов    ||    |стандартов по |      |          |         |ванию)   |управления ||    |теплотехни-   |      |          |         |         |энергопот- ||    |ческим        |      |          |         |         |реблением и||    |характеристи- |      |          |         |         |энергосбе- ||    |кам на всей   |      |          |         |         |режением в ||    |территории    |      |          |         |         |строитель- ||    |Кыргызской    |      |          |         |         |ной отрасли||    |Республики на |      |          |         |         |           ||    |примере школ  |      |          |         |         |           ||    |города Бишкек |      |          |         |         |           ||----|----------------------------------------------------------------||6   |В ОБЛАСТИ ОХРАНЫ ВОДНЫХ РЕСУРСОВ                                ||----|----------------------------------------------------------------||6.1 |Модернизация  |2008- |Местный   |  10260,0|Органы   |Увеличение ||    |муниципальных |2010  |бюджет,   |         |МСУ,     |объемов    ||    |очистных      |годы  |РФОПиРЛО, |         |ГАООСЛХ  |сбросов    ||    |сооружений    |      |поиск     |         |         |нормативно ||    |республики    |      |инвестора |         |         |очищенных  ||    |              |      |          |         |         |сточных вод||----|----------------------------------------------------------------||7   |В ОБЛАСТИ ОХРАНЫ ЛЕСНЫХ ЭКОСИСТЕМ                               ||----|----------------------------------------------------------------||7.1 |Проведение    |2008- |ФАО       |  11448,0|ГАООСЛХ, |Получены   ||    |первой        |2010  |          |         |Госре-   |достоверные||    |Национальной  |годы  |          |         |гистр,   |данные по  ||    |инвентаризации|      |          |         |МСВХПП,  |площади,   ||    |лесов         |      |          |         |органы   |покрытой   ||    |Кыргызской    |      |          |         |МСУ, ФАО |лесом      ||    |Республики    |      |          |         |(по      |           ||    |              |      |          |         |согласо- |           ||    |              |      |          |         |ванию)   |           ||----|--------------|------|----------|---------|---------|-----------||7.2 |Осуществление |2008  |Турецкое  |  36000,0|ГАООСЛХ  |Сохранение ||    |мер по борьбе |год   |агентство |         |         |орехо-     ||    |с лесными     |      |по между- |         |         |во-плодовых||    |вредителями - |      |народному |         |         |лесов      ||    |непарным      |      |сотрудни- |         |         |республики ||    |шелкопрядом,  |      |честву    |         |         |           ||    |наносящим     |      |(ТИКА)    |         |         |           ||    |вред орехо-   |      |          |         |         |           ||    |во-плодовым   |      |          |         |         |           ||    |лесам         |      |          |         |         |           ||    |республики    |      |          |         |         |           ||----|----------------------------------------------------------------||8   |В ОБЛАСТИ УПРАВЛЕНИЯ ОТХОДАМИ ПРОИЗВОДСТВА И ПОТРЕБЛЕНИЯ        ||----|----------------------------------------------------------------||8.1 |Модернизация  |2008  |Городской |   1065,0|Управле- |Обеспечение||    |учета ТБО     |год   |ФОП,      |         |ние      |реальной   ||    |в районных    |      |местный   |         |ЖКХ и СЖО|картины    ||    |комбинатах    |      |бюджет,   |         |мэрии    |движения   ||    |благоустрой-  |      |районные  |         |города   |отходов,   ||    |ства и        |      |комбинаты |         |Бишкек,  |увеличение ||    |озеленения, КП|      |благоуст- |         |районные |доходов    ||    |"Мээнет-Сер-  |      |ройства и |         |комбина- |отрасли    ||    |вис",         |      |озеленения|         |ты, КП   |           ||    |внедрение     |      |          |         |"Мээ-    |           ||    |программно-ап-|      |          |         |нет-Сер- |           ||    |паратных      |      |          |         |вис"     |           ||    |комплексов    |      |          |         |         |           ||    |по учету      |      |          |         |         |           ||    |отходов,      |      |          |         |         |           ||    |инвентаризация|      |          |         |         |           ||    |потребителей  |      |          |         |         |           ||    |услуг по      |      |          |         |         |           ||    |вывозу ТБО    |      |          |         |         |           ||----|--------------|------|----------|---------|---------|-----------||8.2 |Строительство |2008- |Поиск     | 360000,0|Мэрия    |Снижение   ||    |мусороперера- |2010  |инвестора |         |города   |негативного||    |батывающего   |годы  |          |         |Бишкек   |воздействия||    |завода и      |      |          |         |         |на         ||    |современного  |      |          |         |         |окружающую ||    |полигона ТБО  |      |          |         |         |среду,     ||    |в городе      |      |          |         |         |открытие   ||    |Бишкек        |      |          |         |         |производств||    |              |      |          |         |         |по         ||    |              |      |          |         |         |переработке||    |              |      |          |         |         |вторичного ||    |              |      |          |         |         |сырья      ||----|--------------|------|----------|---------|---------|-----------||8.3 |Совершенство- |2009- |РФОПиРЛО  |    198,0|ГАООСЛХ, |Адекватная ||    |вание системы |2010  |          |         |Нацстат- |статисти-  ||    |статистической|годы  |          |         |ком (по  |ческая     ||    |отчетности в  |      |          |         |согласо- |отчетность,||    |области       |      |          |         |ванию)   |позволяющая||    |управления    |      |          |         |         |вести      ||    |отходами      |      |          |         |         |достоверный||    |              |      |          |         |         |учет       ||    |              |      |          |         |         |отходов    ||    |              |      |          |         |         |производ-  ||    |              |      |          |         |         |ства и     ||    |              |      |          |         |         |потребления||    |              |      |          |         |         |для        ||    |              |      |          |         |         |принятия   ||    |              |      |          |         |         |оперативных||    |              |      |          |         |         |решений при||    |              |      |          |         |         |управлении ||    |              |      |          |         |         |ими        ||----|----------------------------------------------------------------||9   |В ОБЛАСТИ ПРЕДУПРЕЖДЕНИЯ ЧРЕЗВЫЧАЙНЫХ СИТУАЦИЙ                  ||----|----------------------------------------------------------------||9.1 |Минимизация   |2004- |Всемирный | 394560,0|МЧС      |Снижение   ||    |воздействия   |2009  |банк,     |         |         |радиацион- ||    |радионуклидов |годы  |Правитель-|         |         |ной        ||    |из оставленных|      |ство      |         |         |опасности  ||    |хвостохранилищ|      |Японии    |         |         |хвостохра- ||    |и горных      |      |(PHRD),   |         |         |нилищ и    ||    |отвалов в     |      |ГЭФ и на  |         |         |горных     ||    |районе города |      |условиях  |         |         |отвалов    ||    |Майлуу-Суу на |      |софинанси-|         |         |города     ||    |людей, скот и |      |рования - |         |         |Майлуу-Суу ||    |речную флору и|      |Правитель-|         |         |           ||    |фауну         |      |ство      |         |         |           ||    |              |      |Кыргызской|         |         |           ||    |              |      |Республики|         |         |           ||----|----------------------------------------------------------------||10  |В ОБЛАСТИ ЭКОЛОГИЧЕСКОГО МОНИТОРИНГА                            ||----|----------------------------------------------------------------||10.1|Реализация    |2008- |Европей-  |   1800,0|ГАООСЛХ  |Протокол по||    |мероприятий,  |2009  |ский Союз |         |         |РВПЗ       ||    |направленных  |годы  |          |         |         |подписан   ||    |на обеспечение|      |          |         |         |           ||    |подписания    |      |          |         |         |           ||    |Протокола по  |      |          |         |         |           ||    |Регистру      |      |          |         |         |           ||    |выбросов и    |      |          |         |         |           ||    |переноса      |      |          |         |         |           ||    |загрязнителей |      |          |         |         |           ||    |(РВПЗ) к      |      |          |         |         |           ||    |Орхусской     |      |          |         |         |           ||    |Конвенции     |      |          |         |         |           ||----|----------------------------------------------------------------||11  |В ОБЛАСТИ ИНФОРМИРОВАНИЯ, УЧАСТИЯ ОБЩЕСТВЕННОСТИ В ПРИНЯТИИ     ||    |ЭКОЛОГИЧЕСКИ ЗНАЧИМЫХ РЕШЕНИЙ, ЭКООБРАЗОВАНИЯ                   ||----|----------------------------------------------------------------||11.1|Реализация    |Посто-|Республи- |    -    |ГАООСЛХ, |Повышение  ||    |Стратегии ЕЭК |янно  |канский   |         |МОиН     |уровня     ||    |ООН для       |      |бюджет и  |         |         |экологичес-||    |образования в |      |специаль- |         |         |кого       ||    |интересах     |      |ные       |         |         |образования||    |устойчивого   |      |средства, |         |         |           ||    |развития      |      |утвержден-|         |         |           ||    |              |      |ные на    |         |         |           ||    |              |      |соответ-  |         |         |           ||    |              |      |ствующий  |         |         |           ||    |              |      |год       |         |         |           ||----|----------------------------------------------------------------||12  |В ОБЛАСТИ МЕЖДУНАРОДНОГО СОТРУДНИЧЕСТВА                         ||----|----------------------------------------------------------------||12.1|Осуществление |Посто-|Республи- |    -    |ГАООСЛХ, |Привлечение||    |взаимодействия|янно  |канский   |         |МИД, НАН,|грантовой и||    |и сотрудни-   |      |бюджет и  |         |министер-|технической||    |чества с      |      |специаль- |         |ства и   |помощи на  ||    |международными|      |ные       |         |ведомства|решение    ||    |организациями,|      |средства, |         |         |экологичес-||    |странами      |      |утвержден-|         |         |ких проблем||    |донорами,     |      |ные на    |         |         |республики ||    |странами      |      |соответ-  |         |         |           ||    |ВЕКЦА, ШОС    |      |ствующий  |         |         |           ||    |и другими в   |      |год       |         |         |           ||    |области охраны|      |          |         |         |           ||    |окружающей    |      |          |         |         |           ||    |среды и       |      |          |         |         |           ||    |рационального |      |          |         |         |           ||    |природополь-  |      |          |         |         |           ||    |зования       |      |          |         |         |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июня 2008 года № 294                            ОСНОВНЫЕ ВОПРОСЫ,          подлежащие рассмотрению и включению в комплекс мер               по обеспечению экологической безопасности            Кыргызской Республики на период 2011-2020 годов -----------------------------------------------------------------------| № |                       Основные вопросы                          ||п/п|                                                                 ||---|-----------------------------------------------------------------||   |Мероприятия, подлежащие рассмотрению и включению в комплекс мер  ||   |по обеспечению экологической безопасности Кыргызской Республики  ||   |на период 2011-2015 годов                                        ||---|-----------------------------------------------------------------||1  |Проведение анализа нормативной правовой базы Кыргызской          ||   |Республики на предмет необходимости внесения изменений,          ||   |направленных на обеспечение устойчивого развития                 ||---|-----------------------------------------------------------------||2  |Формирование национальной инновационной системы как важнейшего   ||   |условия реализации связи науки и производства                    ||---|-----------------------------------------------------------------||3  |Выработка предложений по определению приоритетных "прорывных     ||   |технологий" для их внедрения в Кыргызской Республике             ||---|-----------------------------------------------------------------||4  |Создание единой государственной системы экологического           ||   |мониторинга                                                      ||---|-----------------------------------------------------------------||5  |Гармонизация нормативов качества окружающей среды с              ||   |международными стандартами                                       ||---|-----------------------------------------------------------------||6  |Проведение инвентаризации флоры и фауны в существующих ООПТ      ||---|-----------------------------------------------------------------||7  |Создание новых и расширение площади существующих ООПТ            ||---|-----------------------------------------------------------------||8  |Организация питомников по воспроизводству редких и исчезающих    ||   |видов животных                                                   ||---|-----------------------------------------------------------------||9  |Создание общественных информационных центров с широким доступом  ||   |к информации по вопросам охраны окружающей среды и рационального ||   |природопользования                                               ||---|-----------------------------------------------------------------||10 |Строительство мусоросортировочных станций и                      ||   |мусороперерабатывающих заводов в крупных городах страны          ||---|-----------------------------------------------------------------||   |Мероприятия, подлежащие рассмотрению и включению в комплекс мер  ||   |по обеспечению экологической безопасности Кыргызской Республики  ||   |на период 2016-2020 годов                                        ||---|-----------------------------------------------------------------||11 |Разработка мер по модернизации и развитию экологически безопасных||   |видов транспорта и транспортных коммуникаций, топлива, в том     ||   |числе неуглеродного                                              ||---|-----------------------------------------------------------------||12 |Разработка предложений по внедрению устойчивых моделей           ||   |производства и потребления                                       ||---|-----------------------------------------------------------------||13 |Обеспечение реализации проектов по рекультивации территорий,     ||   |нарушенных антропогенной деятельностью                           ||---|-----------------------------------------------------------------||14 |Создание системы экологического страхования                      ||---|-----------------------------------------------------------------||15 |Выпуск энциклопедий флоры и фауны Кыргызской Республики          ||---|-----------------------------------------------------------------||16 |Строительство полигона по захоронению токсичных отходов в Чуйской||   |области                                                          ||---|-----------------------------------------------------------------||17 |Обеспечение мер по снижению антропогенного воздействия на климат ||   |и озоновый слой Земли в рамках действующих международных         ||   |договоров                                                        ||---|-----------------------------------------------------------------||18 |Предотвращение техногенных аварий с негативными последствиями    ||   |для окружающей среды                            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hahfjyme3osmcrd-e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dalil.kg/document/59181</w:t>
      </w:r>
    </w:hyperlink>
  </w:p>
  <w:p>
    <w:pPr>
      <w:spacing w:after="0" w:before="40"/>
      <w:jc w:val="center"/>
    </w:pPr>
    <w:hyperlink w:history="1" r:id="rId0pd11jsrkdk73dhgax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jhtgul3iw-fmdlygv6m" Type="http://schemas.openxmlformats.org/officeDocument/2006/relationships/hyperlink" Target="https://dalil.kg/document/95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hahfjyme3osmcrd-ess" Type="http://schemas.openxmlformats.org/officeDocument/2006/relationships/hyperlink" Target="https://dalil.kg/document/59181" TargetMode="External"/><Relationship Id="rId0pd11jsrkdk73dhgaxu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2026-09-23T17:21:36.383Z</dcterms:created>
  <dcterms:modified xsi:type="dcterms:W3CDTF">2026-09-23T17:21:36.383Z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