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w:t>
      </w:r>
      <w:hyperlink w:history="1" r:id="rIdexs6dzziry5k-jbe3hm62">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7 августа 2007 года N 313 г.Бишкек, Дом Правительства от 16 октября 1998 года N 678            ПОСТАНОВЛЕНИЕ ПРАВИТЕЛЬСТВА КЫРГЫЗСКОЙ РЕСПУБЛИКИ                 (В редакции постановления Правительства                   </w:t>
      </w:r>
      <w:hyperlink w:history="1" r:id="rId_5bdumlwpkjm5sgeyp_qr">
        <w:r>
          <w:rPr>
            <w:rFonts w:ascii="Arial" w:cs="Arial" w:eastAsia="Arial" w:hAnsi="Arial"/>
            <w:color w:val="1D4ED8"/>
            <w:sz w:val="24"/>
            <w:szCs w:val="24"/>
            <w:u w:val="single"/>
          </w:rPr>
          <w:t xml:space="preserve">от 3 августа 2002 года №523</w:t>
        </w:r>
      </w:hyperlink>
      <w:r>
        <w:rPr>
          <w:rFonts w:ascii="Arial" w:cs="Arial" w:eastAsia="Arial" w:hAnsi="Arial"/>
          <w:sz w:val="24"/>
          <w:szCs w:val="24"/>
        </w:rPr>
        <w:t xml:space="preserve">)                 Об упорядочении оплаты труда работников            Государственной лесной службы Кыргызской Республики     Во исполнение постановления Правительства Кыргызской от  31  марта1998   года   N   175   "Об   упорядочении   оплаты  труда  работниковсоциально-культурных  учреждений  и  организаций  на   основе   Единойтарифной    сетки  и   должностных  окладов  специалистов  и  служащихбюджетной  сферы"  и  в целях закрепления квалифицированных  кадров  всистеме    лесного   хозяйства,  Правительство  Кыргызской  Республикипостановляет:    1.  Утвердить  прилагаемое </w:t>
      </w:r>
      <w:hyperlink w:history="1" r:id="rIduuxgfo-enghcpbgtryw5i">
        <w:r>
          <w:rPr>
            <w:rFonts w:ascii="Arial" w:cs="Arial" w:eastAsia="Arial" w:hAnsi="Arial"/>
            <w:color w:val="1D4ED8"/>
            <w:sz w:val="24"/>
            <w:szCs w:val="24"/>
            <w:u w:val="single"/>
          </w:rPr>
          <w:t xml:space="preserve">Положение</w:t>
        </w:r>
      </w:hyperlink>
      <w:r>
        <w:rPr>
          <w:rFonts w:ascii="Arial" w:cs="Arial" w:eastAsia="Arial" w:hAnsi="Arial"/>
          <w:sz w:val="24"/>
          <w:szCs w:val="24"/>
        </w:rPr>
        <w:t xml:space="preserve"> об  оплате  труда  работниковГосударственной лесной службы Кыргызской Республики.    2.  Установить   исходной   базой для расчета  тарифных  ставок  идолжностных окладов работников Государственной лесной службы КыргызскойРеспублики начальный(нулевой)разряд Единой тарифной сетки,утвержденной постановлением Правительства Кыргызской Республики  от  31  марта 1998 года N 175.    3. Контроль за исполнением настоящего постановления  возложить  наМинистерство труда и социальной защиты Кыргызской Республики.     Премьер-министр Кыргызской Республики             К.Жумалиев</w:t>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exs6dzziry5k-jbe3hm62" Type="http://schemas.openxmlformats.org/officeDocument/2006/relationships/hyperlink" Target="http://kodeks.duckdns.org/document/58445" TargetMode="External"/><Relationship Id="rId_5bdumlwpkjm5sgeyp_qr" Type="http://schemas.openxmlformats.org/officeDocument/2006/relationships/hyperlink" Target="http://kodeks.duckdns.org/document/53703" TargetMode="External"/><Relationship Id="rIduuxgfo-enghcpbgtryw5i" Type="http://schemas.openxmlformats.org/officeDocument/2006/relationships/hyperlink" Target="http://kodeks.duckdns.org/document/5925" TargetMode="External"/><Relationship Id="rId7" Type="http://schemas.openxmlformats.org/officeDocument/2006/relationships/image" Target="media/93bec1c1538034512fe33c1434ae0ea86b639d33.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2026-09-23T02:35:22.804Z</dcterms:created>
  <dcterms:modified xsi:type="dcterms:W3CDTF">2026-09-23T02:35:22.804Z</dcterms:modified>
</cp:coreProperties>
</file>

<file path=docProps/custom.xml><?xml version="1.0" encoding="utf-8"?>
<Properties xmlns="http://schemas.openxmlformats.org/officeDocument/2006/custom-properties" xmlns:vt="http://schemas.openxmlformats.org/officeDocument/2006/docPropsVTypes"/>
</file>