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ifjoz8u1bpyoskeht7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2008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Положения о порядке оформления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выдачи временного и постоянного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жительство иностранным гражданам и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без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y6d87hmklj7nube0gn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статьи 15 </w:t>
      </w:r>
      <w:hyperlink w:history="1" r:id="rIdch7wlrb6_ondhdrdqsz8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миграции"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  </w:t>
      </w:r>
      <w:hyperlink w:history="1" r:id="rIdkbhotkpn7aumch4d7jd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оформления и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 и постоянного видов на жительство  иностранным  гражданам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без гражданства на территории Кыргызской Республики.</w:t>
      </w:r>
    </w:p>
    <w:p>
      <w:pPr>
        <w:spacing w:after="60"/>
        <w:ind w:firstLine="283"/>
        <w:jc w:val="both"/>
      </w:pP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. </w:t>
      </w:r>
      <w:r>
        <w:rPr>
          <w:rFonts w:ascii="Arial" w:cs="Arial" w:eastAsia="Arial" w:hAnsi="Arial"/>
          <w:sz w:val="20"/>
          <w:szCs w:val="20"/>
        </w:rPr>
        <w:t xml:space="preserve">Министерствам, государственным комитетам, административным ведомствам и иным органам исполнительной власти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kwizvl7bdytpbeytte1q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9 февраля 2011 года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пункт  1  </w:t>
      </w:r>
      <w:hyperlink w:history="1" r:id="rIdjdih5ozobvzwnbw8dgl2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8 июня 2000 года № 324 "Об утверждении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временном и постоянном видах на жительство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  для  иностранного гражданина,  лица без гражданства и удостоверении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без гражданства".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 силу со дня его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283"/>
        <w:jc w:val="both"/>
      </w:pP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0"/>
          <w:szCs w:val="20"/>
        </w:rPr>
        <w:t xml:space="preserve">Контроль за выполнением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pyawplbr6asp9ziavdzv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9 февраля 2011 года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     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fjoz8u1bpyoskeht7vw" Type="http://schemas.openxmlformats.org/officeDocument/2006/relationships/hyperlink" Target="http://kodeks.duckdns.org/document/230011549" TargetMode="External"/><Relationship Id="rIdry6d87hmklj7nube0gnb5" Type="http://schemas.openxmlformats.org/officeDocument/2006/relationships/hyperlink" Target="http://kodeks.duckdns.org/document/94024" TargetMode="External"/><Relationship Id="rIdch7wlrb6_ondhdrdqsz8j" Type="http://schemas.openxmlformats.org/officeDocument/2006/relationships/hyperlink" Target="http://kodeks.duckdns.org/document/350" TargetMode="External"/><Relationship Id="rIdkbhotkpn7aumch4d7jdss" Type="http://schemas.openxmlformats.org/officeDocument/2006/relationships/hyperlink" Target="http://kodeks.duckdns.org/document/59556" TargetMode="External"/><Relationship Id="rIdkwizvl7bdytpbeytte1qt" Type="http://schemas.openxmlformats.org/officeDocument/2006/relationships/hyperlink" Target="http://kodeks.duckdns.org/document/94024" TargetMode="External"/><Relationship Id="rIdjdih5ozobvzwnbw8dgl2j" Type="http://schemas.openxmlformats.org/officeDocument/2006/relationships/hyperlink" Target="http://kodeks.duckdns.org/document/7371" TargetMode="External"/><Relationship Id="rIdpyawplbr6asp9ziavdzvf" Type="http://schemas.openxmlformats.org/officeDocument/2006/relationships/hyperlink" Target="http://kodeks.duckdns.org/document/9402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2026-09-23T12:37:21.929Z</dcterms:created>
  <dcterms:modified xsi:type="dcterms:W3CDTF">2026-09-23T12:37:21.929Z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