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</w:t>
      </w:r>
      <w:hyperlink w:history="1" r:id="rId3rs4qmgafuvfjlxutluo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 апреля 2015 года № 175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токтомдун редакциясына ылайык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кγчγн жоготту)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2009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перечней товаров, ввозимых в Кыргызскую Республику, подлежащих фитосанитарному контролю и санитарно-эпидемиологическому контролю при перемещении через государственную границу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chzlthlzvoulc47twz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2014 года № 583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развитии государственной политики в сфере внешней торговли и мерах по совершенствованию экспортно-импортных процедур" от 23 октября 2007 года № 464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z6jibmt3fb5ushuckci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октября 2014 года № 583)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tfzhcoeg129pq1v8iq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товаров, ввозимых в Кыргызскую Республику, подлежащих санитарно-эпидемиологическому контролю при перемещении через государственную границу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экономического развития и торговли Кыргызской Республики совместно с Министерством здравоохранения Кыргызской Республики и Министерством сельского, водного хозяйства и перерабатывающей промышленности Кыргызской Республики в четырехмесячный срок в установленном порядке решить вопрос об исключении дублирующих функций по контролю пищевой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иным органам исполнительной власти Кыргызской Республики привести свои нормативные правовые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данного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
 постановлением Правительства 
 Кыргызской Республики 
 от 1 апреля 2009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</w:t>
      </w:r>
      <w:r>
        <w:rPr>
          <w:rFonts w:ascii="Arial" w:cs="Arial" w:eastAsia="Arial" w:hAnsi="Arial"/>
          <w:sz w:val="24"/>
          <w:szCs w:val="24"/>
        </w:rPr>
        <w:t xml:space="preserve">
 товаров, ввозимых в Кыргызскую Республику, подлежащих санитарно-эпидемиологическому контролю при перемещении через государственную границу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7971"/>
        <w:gridCol w:w="1836"/>
      </w:tblGrid>
      <w:tr>
        <w:tc>
          <w:tcPr>
            <w:tcW w:type="dxa" w:w="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7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позиции</w:t>
            </w:r>
          </w:p>
        </w:tc>
        <w:tc>
          <w:tcPr>
            <w:tcW w:type="dxa" w:w="18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ТН ВЭД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 сушеная, соленая или в рассоле; рыба горячего или холодного копчения; рыбная мука тонкого и грубого помола и гранулы из рыбы, пригодные для употребления в пищу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0305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Ракообразные, сушеные, соленые или в рассоле; ракообразные в панцире, сваренные на пару или в кипящей воде, охлажденные или неохлажденные, мороженые, сушеные, соленые или в рассоле; мука тонкого и грубого помола и гранулы из ракообразных, пригодные для употребления в пищу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из(1) 0306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тонкого и грубого помола и гранулы из водных беспозвоночных, кроме ракообразных, пригодные для употребления в пищу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из(2) 0307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и сливки, сгущенные или с добавлением сахара или других подслащивающих веществ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0402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Йогурт, кефир и прочие ферментированные или сквашенные молоко и сливки, сгущенные или несгущенные, с добавлением или без добавления сахара или других подслащивающих веществ, со вкусоароматическими добавками или без них, с добавлением или без добавления фруктов, орехов или какао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из(3) 0403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Молочная сыворотка, сгущенная или несгущенная, с добавлением или без добавления сахара или других подслащивающих веществ; продукты из натуральных компонентов молока, с добавлением или без добавления сахара или других подслащивающих веществ, в другом месте не поименованные или не включенные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0404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Сливочное масло и прочие жиры и масла, изготовленные из молока; молочные пасты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0405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Сыры и творог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0406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натуральный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0409 00 000 0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Желатин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3503 00 100 1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Томаты свежие или охлажденные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0702 00 000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(сырые или сваренные в воде или на пару) замороженные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Орехи кокосовые, орехи бразильские и орехи кешью, свежие или сушеные, очищенные от скорлупы или не очищенные, с кожурой или без кожуры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орехи, свежие или сушеные, очищенные от скорлупы или неочищенные, с кожурой или без кожуры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0802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Бананы, включая плантайны, свежие или сушеные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0803 00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Финики, инжир, ананасы, авокадо, гуайява, манго и мангостан, или гарциния, свежие или сушеные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0804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Цитрусовые плоды, свежие или сушеные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0805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Виноград, свежий или сушеный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0806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Дыни (включая арбузы) и папайя, свежие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0807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Яблоки, груши и айва, свежие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0808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Абрикосы, вишня и черешня, персики (включая нектарины), сливы и терн, свежие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0809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фрукты, свежие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и орехи, подвергнутые или не подвергнутые тепловой обработке в кипящей воде или на пару, замороженные, с добавлением или без добавления сахара или других подслащивающих веществ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0811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Кофе, жареный или нежареный, с кофеином или без кофеина; кофейная шелуха и оболочки зерен кофе; заменители кофе, содержащие кофе в любой пропорции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0901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 со вкусоароматическими добавками или без них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0902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Мате, или парагвайский чай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0903 00 000 0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Перец рода Piper; плоды рода Capsicum или рода Pime№ta, сушеные, дробленые или молотые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0904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Ваниль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0905 00 000 0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Корица и цветки коричного дерева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0906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Гвоздика (целые плоды, цветки и цветоножки)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0907 00 000 0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Мускатный орех, мацис и кардамон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0908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аниса, бадьяна, фенхеля, кориандра, тмина римского, или тмина волошского, или тмина; ягоды можжевельника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0909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Имбирь, шафран, турмерик (куркума), тимьян, или чабрец, лавровый лист, карри и прочие пряности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0910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соевое и его фракции, нерафинированные или рафинированные, но без изменения химического состава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1507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арахисовое и его фракции, нерафинированные или рафинированные, но без изменения химического состава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1508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оливковое и его фракции, нерафинированные или рафинированные, но без изменения химического состава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1509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масла и их фракции, получаемые только из маслин, или оливок, нерафинированные или рафинированные, но без изменения химического состава, включая смеси этих масел или фракций с маслами или фракциями товарной позиции 1509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1510 00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пальмовое и его фракции, нерафинированные или рафинированные, но без изменения химического состава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1511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подсолнечное, сафлоровое или хлопковое и их фракции, нерафинированные или рафинированные, но без изменения химического состава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кокосовое (копровое), пальмоядровое или масло бабассу и их фракции, нерафинированные или рафинированные, но без изменения химического состава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1513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рапсовое (из рапса, или кользы) или горчичное и их фракции, нерафинированные или рафинированные, но без изменения химического состава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1514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нелетучие растительные жиры, масла (включая масло жожоба) и их фракции, нерафинированные или рафинированные, но без изменения химического состава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 и масла животные или растительные и их фракции, полностью или частично гидрогенизированные, переэтерифицированные, реэтерифицированные или элаидинизированные, нерафинированные или рафинированные, но не подвергнутые дальнейшей обработке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1516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Маргарин; пригодные для употребления в пищу смеси или готовые продукты из животных или растительных жиров или масел или фракций различных жиров или масел данной группы, кроме пищевых жиров или масел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1517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Колбасы и аналогичные продукты из мяса, мясных субпродуктов или крови; готовые пищевые продукты, изготовленные на их основе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1601 00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или консервированные продукты из мяса, мясных субпродуктов или крови прочие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1602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Готовая или консервированная рыба; икра осетровых и ее заменители, изготовленные из икринок рыбы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1604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или консервированные ракообразные, моллюски и прочие водные беспозвоночные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1605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 тростниковый или свекловичный и химически чистая сахароза, в твердом состоянии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1701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сахара, включая химически чистые лактозу, мальтозу, глюкозу и фруктозу, в твердом состоянии; сиропы сахарные без добавления вкусоароматических или красящих веществ; искусственный мед, смешанный или не смешанный с натуральным медом; карамельный кулер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1702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Меласса, полученная в результате извлечения или рафинирования сахара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1703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Кондитерские изделия из сахара (включая белый шоколад), не содержащие какао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1704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Какао-бобы, целые или дробленые, сырые или жареные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1801 00 000 0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Какао-паста, обезжиренная или необезжиренная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1803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Какао-масло, какао-жир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1804 00 000 0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Какао-порошок без добавок сахара или других подслащивающих веществ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1805 00 000 0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Шоколад и прочие готовые пищевые продукты, содержащие какао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1806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Экстракт солодовый; готовые пищевые продукты из муки тонкого или грубого помола, крупы, крахмала или солодового экстракта, не содержащие какао или содержащие менее 40 мас.% какао в пересчете на полностью обезжиренную основу, в другом месте не поименованные или не включенные; готовые пищевые продукты из сырья товарных позиций 0401-0404, не содержащие или содержащие менее 5 мас.% какао в пересчете на полностью обезжиренную основу, в другом месте не поименованные или не включенные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1901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изделия, подвергнутые или не подвергнутые тепловой обработке, с начинкой (из мяса или прочих продуктов) или без начинки, или приготовленные другим способом, такие как спагетти, макароны, лапша, рожки, клецки, равиоли, каннеллони; кускус, готовый или не готовый к употреблению в пищу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Тапиока и ее заменители, приготовленные из крахмала, в форме хлопьев, гранул, зернышек, крупинок или в других аналогичных формах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1903 00 000 0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пищевые продукты, полученные путем вздувания или обжаривания зерна злаков или зерновых продуктов (например, кукурузные хлопья); злаки (кроме зерна кукурузы) в виде зерна или в виде хлопьев или зерна, обработанного иным способом (за исключением муки тонкого и грубого помола, крупы), предварительно отваренные или приготовленные иным способом, в другом месте не поименованные или не включенные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1904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Хлеб, мучные кондитерские изделия, пирожные, печенье и прочие хлебобулочные и мучные кондитерские изделия, содержащие или не содержащие какао; вафельные пластины, пустые капсулы, пригодные для использования в фармацевтических целях, вафельные облатки для запечатывания, рисовая бумага и аналогичные продукты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Овощи, фрукты, орехи и другие съедобные части растении, приготовленные или консервированные с добавлением уксуса или уксусной кислоты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Томаты, приготовленные или консервированные без добавления уксуса или уксусной кислоты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2002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Грибы и трюфели, приготовленные или консервированные без добавления уксуса или уксусной кислоты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2003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прочие, приготовленные или консервированные без добавления уксуса или уксусной кислоты, замороженные, кроме продуктов товарной позиции 2006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2004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прочие, приготовленные или консервированные, без добавления уксуса или уксусной кислоты, незамороженные, кроме продуктов товарной позиции 2006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2005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Овощи, фрукты, орехи, кожура плодов и другие части растений, консервированные с помощью сахара (пропитанные сахарным сиропом, глазированные или засахаренные)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2006 00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Джемы, желе фруктовое, мармелады, пюре фруктовое или ореховое, паста фруктовая или ореховая, полученные путем тепловой обработки, в том числе с добавлением сахара или других подслащивающих веществ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Фрукты, орехи и прочие съедобные части растений, приготовленные или консервированные иным способом, содержащие или не содержащие добавок сахара или других подслащивающих веществ или спирта, в другом месте не поименованные или не включенные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Соки фруктовые (включая виноградное сусло) и соки овощные, несброженные и не содержащие добавок спирта, с добавлением или без добавления сахара или других подслащивающих веществ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Экстракты, эссенции и концентраты кофе, чая или мате, или парагвайского чая, и готовые продукты на их основе или на основе кофе, чая или мате, или парагвайского чая; обжаренный цикорий и прочие обжаренные заменители кофе и экстракты, эссенции и концентраты из них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 (активные или неактивные); прочие мертвые одноклеточные микроорганизмы (кроме вакцин товарной позиции 3002); готовые пекарные порошки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2102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для приготовления соусов и готовые соусы; вкусовые добавки и приправы смешанные; горчичный порошок и готовая горчица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2103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Супы и бульоны готовые и заготовки для их приготовления; гомогенизированные составные готовые пищевые продукты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Мороженое и прочие виды пищевого льда, не содержащие или содержащие какао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2105 00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Пищевые продукты, в другом месте не поименованные или не включенные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Воды, включая природные или искусственные минеральные, газированные, без добавления сахара или других подслащивающих или вкусоароматических веществ; лед и снег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2201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Воды, включая минеральные и газированные, содержащие добавки сахара или других подслащивающих или вкусоароматических веществ, и прочие безалкогольные напитки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2202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солодовое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2203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 виноградные натуральные, включая крепленые; сусло виноградное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2204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Вермуты и виноградные натуральные вина прочие с добавлением растительных или ароматических веществ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2205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Напитки прочие сброженные (например, сидр, перри, или сидр грушевый, напиток медовый); смеси из сброженных напитков и смеси сброженных напитков и безалкогольных напитков, в другом месте не поименованные или не включенные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2206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 неденатурированный с концентрацией спирта 80 об.% или более; этиловый спирт и прочие спиртовые настойки, денатурированные, любой концентрации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2207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 денатурированный с концентрацией спирта менее 80 об.%; спиртовые настойки, ликеры и прочие спиртные напитки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 и его заменители, полученные из уксусной кислоты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2209 00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Табачное сырье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2401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Сигары, сигары с обрезанными концами, сигариллы и сигареты из табака или его заменителей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Соль, пригодная для употребления в пищу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2501 00 91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Уксусная кислота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2915 21 000 0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для транспортировки или упаковки товаров (овощей, фруктов, мясной и молочной продукции, хлебобулочных изделий) из пластмасс; пробки, крышки, колпаки и другие укупорочные средства (для укупоривания виноматериалов, соков, напитков) из пластмасс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Картонки, ящики, коробки, мешки, пакеты и другая упаковочная тара (для мороженного, для кондитерских изделий, пищевых продуктов)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4819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Бутыли, бутылки, флаконы, кувшины, горшки, банки, ампулы и прочие стеклянные емкости для хранения, транспортировки или упаковки товаров (пищевых продуктов)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Банки для консервирования стеклянные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7010 90 100 0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Бумажные туалетные салфетки или салфетки для лица, полотенца или пеленки и другие виды бумаги хозяйственно-бытового или санитарно-гигиенического назначения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4803 00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Картон фильтровальный (для пищевых жидкостей)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4805 40 000 0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Туалетная бумага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4818 10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 туалетное (включая мыло, содержащее лекарственные средства)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3401 11 000 0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Поверхностно-активные органические вещества и средства для мытья кожи в виде жидкости или крема, расфасованные для розничной продажи, содержащие или не содержащие мыло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3401 30 000 0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душистых веществ и смеси (включая спиртовые растворы) на основе одного или более таких веществ, используемые в качестве промышленного сырья; прочие препараты на основе душистых веществ, используемые в пищевой промышленности или для производства напитков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3302 10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Косметические средства или средства для макияжа и средства для ухода за кожей (кроме лекарственных), включая средства против загара или для загара; средства для маникюра или педикюра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для волос (шампуни, лаки, лосьоны)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3305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для гигиены полости рта или зубов, включая фиксирующие порошки и пасты для зубных протезов; нитки, используемые для очистки межзубных промежутков (зубной шелк), в индивидуальной упаковке для розничной продажи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3306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используемые до, во время или после бритья, дезодоранты индивидуального назначения, составы для принятия ванн, средства для удаления волос и прочие парфюмерные, косметические или туалетные средства, в другом месте не поименованные или не включенные; дезодоранты для помещений, ароматизированные или неароматизированные, обладающие или не обладающие дезинфицирующими свойствами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3307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одежда и принадлежности к детской одежде трикотажные машинного или ручного вязания и иные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6111, 6209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Трехколесные велосипеды, самокаты, педальные автомобили и аналогичные игрушки на колесах; коляски для кукол; куклы; прочие игрушки; модели в уменьшенном размере ("в масштабе") и аналогичные модели для развлечений, действующие или недействующие; головоломки всех видов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9503 00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Одеяла и пледы дорожные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6301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7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Белье постельное, столовое, туалетное и кухонное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Из - означает, что из группы 0306 санитарно-эпидемиологическому контролю</w:t>
      </w:r>
      <w:r>
        <w:rPr>
          <w:rFonts w:ascii="Arial" w:cs="Arial" w:eastAsia="Arial" w:hAnsi="Arial"/>
          <w:sz w:val="24"/>
          <w:szCs w:val="24"/>
        </w:rPr>
        <w:t xml:space="preserve"> будет подлежать только указанный вид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Из - означает, что из группы 0307 санитарно-эпидемиологическому контролю будет подлежать только указанный вид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
 постановлением Правительства 
 Кыргызской Республики 
 от 1 апреля 2009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</w:t>
      </w:r>
      <w:r>
        <w:rPr>
          <w:rFonts w:ascii="Arial" w:cs="Arial" w:eastAsia="Arial" w:hAnsi="Arial"/>
          <w:sz w:val="24"/>
          <w:szCs w:val="24"/>
        </w:rPr>
        <w:t xml:space="preserve">
 товаров, ввозимых в Кыргызскую Республику, подлежащих фитосанитарному контролю при перемещении через государственную границу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
 в соответствии с </w:t>
      </w:r>
      <w:hyperlink w:history="1" r:id="rId4hrfnzal4q0nr5lxiam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7 октября 2014 года № 583)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rs4qmgafuvfjlxutluos" Type="http://schemas.openxmlformats.org/officeDocument/2006/relationships/hyperlink" Target="http://kodeks.duckdns.org/document/97480" TargetMode="External"/><Relationship Id="rIdychzlthlzvoulc47twzgz" Type="http://schemas.openxmlformats.org/officeDocument/2006/relationships/hyperlink" Target="http://kodeks.duckdns.org/document/97049" TargetMode="External"/><Relationship Id="rIdz6jibmt3fb5ushuckcink" Type="http://schemas.openxmlformats.org/officeDocument/2006/relationships/hyperlink" Target="http://kodeks.duckdns.org/document/97049" TargetMode="External"/><Relationship Id="rIddtfzhcoeg129pq1v8iqh-" Type="http://schemas.openxmlformats.org/officeDocument/2006/relationships/hyperlink" Target="http://kodeks.duckdns.org/document/59687#&#1088;1" TargetMode="External"/><Relationship Id="rId4hrfnzal4q0nr5lxiamrs" Type="http://schemas.openxmlformats.org/officeDocument/2006/relationships/hyperlink" Target="http://kodeks.duckdns.org/document/9704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2026-09-23T07:13:20.367Z</dcterms:created>
  <dcterms:modified xsi:type="dcterms:W3CDTF">2026-09-23T07:13:20.367Z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