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w8nvzi_u_zwc9neuvmkb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апреля 2009 года № 243            ПОСТАНОВЛЕНИЕ ПРАВИТЕЛЬСТВА КЫРГЫЗСКОЙ РЕСПУБЛИКИ                О проектах законов Кыргызской Республики              "О внесении изменений и дополнения в Закон           Кыргызской Республики "О республиканском бюджете             Кыргызской Республики на 2009 год и прогнозе             на 2010-2011 годы", "О внесении дополнения и         изменения в Закон Кыргызской Республики "Об основных         принципах бюджетного права в Кыргызской Республике",          "О внесении изменения в Закон Кыргызской Республики              "О внесении изменений и дополнений в Закон              Кыргызской Республики "О Национальном банке                       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Республики,статьей 12 конституционного Закона Кыргызской Республики "О  Правитель-стве  Кыргызской Республики" Правительство Кыргызской Республики поста-новляет:     1. Одобрить  проекты законов Кыргызской Республики "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из-</w:t>
      </w:r>
    </w:p>
    <w:p>
      <w:r>
        <w:rPr>
          <w:rFonts w:ascii="Arial" w:cs="Arial" w:eastAsia="Arial" w:hAnsi="Arial"/>
          <w:sz w:val="24"/>
          <w:szCs w:val="24"/>
        </w:rPr>
        <w:t xml:space="preserve">менений и дополнения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  "О  республиканскомбюджете  Кыргызской  Республики на 2009 год и прогнозе на 2010-2011 го-ды",  "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</w:t>
      </w:r>
    </w:p>
    <w:p>
      <w:r>
        <w:rPr>
          <w:rFonts w:ascii="Arial" w:cs="Arial" w:eastAsia="Arial" w:hAnsi="Arial"/>
          <w:sz w:val="24"/>
          <w:szCs w:val="24"/>
        </w:rPr>
        <w:t xml:space="preserve">в Закон Кыргызской  Республики"Об  основных  принципах бюджетного права в Кыргызской Республике",  "Овнесении изменения в Закон Кыргызской Республики "О внесении  измененийи  дополнений  в Закон Кыргызской Республики "О Национальном банке Кыр-гызской Республики".     2. Внести  указанные законопроекты на рассмотрение в Жогорку КенешКыргызской Республики.     3. Назначить  министра  финансов Кыргызской Республики официальнымпредставителем Правительства  Кыргызской  Республики  при  рассмотренииданных законопроектов Жогорку Кенешем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           Кыргызской Республики "О республиканском бюджете             Кыргызской Республики на 2009 год и прогнозе                          на 2010-2011 годы"      Статья 1.      Внести в  Закон  Кыргызской  Республики "О республиканском бюджетеКыргызской Республики на 2009 год и прогнозе на 2010-2011 годы" (Газета"Эркин  Too" от 27 января 2009 года № 6) следующие изменения и дополне-ние:     1. В статье 1:     в части первой цифры "44616805,7", "48105805,7", "3432707,7" заме-нить соответственно цифрами "48019574,5", "52124748,1", "4105173,6";     в части второй цифры "3489000,0" заменить цифрами "4105173,6";     в части третьей цифры "3489000,0" заменить цифрами "4105173,6".     2. В части первой статьи 5 цифры "4650749,5", "6640796,4" заменитьсоответственно цифрами "4590689,5", "7917161,1".     3. В части первой статьи 7 слова "и областного значений"  заменитьсловами "значения Бишкек и Ош".     4. В статье 10 слова "1 января 2009 года" заменить словами "1  ян-варя 2010 года".     5. В статье 11 цифры "181944,0" заменить цифрами "226798,2".     6. Статью 12 изложить в следующей редакции:     "Статья 12.      Утвердить на 2009 год нормативы отчислений от плановых поступленийподоходного налога,  уплачиваемого налоговым агентом для местных бюдже-тов:     - городов республиканского значения - 35 процентов;     - городов областного значения - 30 процентов;     - городов районного значения - 30 процентов;     - районов - 30 процентов (от всего контингента  района,  с  учетомпоступлений городов районного значения).     Налог с продаж зачислять в местные бюджеты:     - городов республиканского значения - 50 процентов;     - городов областного значения - 50 процентов;     - городов районного значения - 25 процентов;     - районов - 25 процентов (от всего контингента  района,  с  учетомпоступлений городов районного значения);     - айыл окмоту - 25 процентов.     Налог на  основе  обязательного патентирования зачислять в местныебюджеты городов республиканского значения, городов областного значения,городов районного значения и айыл окмоту в размере 50 процентов.     Земельный налог,  налог на основе добровольного патента, поступле-ния на основе единого налога оставлять в размере 100 процентов в распо-ряжении органов местного самоуправления.     Налог на  специальные  средства,  поступивший  от сумм специальныхсредств бюджетных учреждений и организаций,  финансируемых из  местногобюджета, подлежит зачислению в местные бюджеты.     Нормативы отчислений в местные бюджеты от сумм  перевыполнения  пообщегосударственным налогам установить равными нормативам отчислений отплановых поступлений.     Ответственность за  неисполнение  доходной  части местных бюджетовнесут органы местного самоуправления Кыргызской Республики.".     7. В статье 13:     - в части первой цифры "4118732,4" заменить цифрами "4209069,4";     - в части третьей слова "среднего и начального" исключить.     8. В части первой статьи  14  цифры  "680794,1"  заменить  цифрами"773022,2".     9. Статью 17 изложить в следующей редакции:     "Статья 17.      Установить, что  расходы по нормативным актам,  принятым в текущемгоду,  требующим дополнительные финансовые ресурсы, предусматриваются вбюджете на годы, следующие за прогнозным периодом 2010-2011 годов. Иск-лючение составляют законы, имеющие стратегическое значение для Кыргызс-кой Республики.".     10. Приложения N 1, 1-1, 1-2, 2, 2-1, 3, 4 и 5 изложить в редакциисогласно приложениям N 1, 1-1, 1-2, 2, 2-1, 3, 4 и 5 к настоящему Зако-ну.     11. Дополнить статьей 18-1 следующего содержания:     "Статья 18-1.      Прибыль Национального банка Кыргызской Республики по  итогам  2008года,  подлежащая перечислению в республиканский бюджет, зачисляется натекущий счет Центрального казначейства Министерства финансов КыргызскойРеспублики.".      Статья 2.      Настоящий Закон, за исключением пункта 6 статьи 1 настоящего Зако-на, вступает в силу со дня официального опубликования.     Пункт 6  статьи  1  настоящего Закона вступает в силу с 1 мая 2009года.      Президент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дополнения и изменения в Закон             Кыргызской Республики "Об основных принципах               бюджетного права в Кыргызской Республике"      Статья 1.      Внести в  Закон  Кыргызской Республики "Об основных принципах бюд-жетного права в Кыргызской Республике" (Ведомости Жогорку  Кенеша  Кыр-гызской Республики, 1998 г., № 10, ст.374) следующие дополнение и изме-нение:     1. Статью 21 дополнить частью третьей следующего содержания:     "В целях аккумулирования дополнительных финансовых ресурсов  и  ихрационального  использования  в  неблагоприятные  периоды для экономикистраны и бюджетной системы,  а также для финансового обеспечения  соци-ально  значимых  мероприятий формируется Резервный фонд Кыргызской Рес-публики. Порядок формирования и использования Резервного фонда Кыргызс-кой Республики определяется Президентом Кыргызской Республики.".     2. В части второй статьи 34 слова "и не подлежат изменению в тече-ние трех лет" исключить.      Статья 2.      Настоящий Закон вступает в силу со дня официального опубликования.      Президент Кыргызской Республики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изменения в Закон Кыргызской Республики              "О внесении изменений и дополнений в Закон              Кыргызской Республики "О Национальном банке                        Кыргызской Республики"      Статья 1.      Внести в  Закон  Кыргызской Республики "О внесении изменений и до-полнений в Закон Кыргызской Республики "О Национальном банке КыргызскойРеспублики"  (Газета  "Эркин Too" от 3 апреля 2009 года № 22) следующееизменение:     Статью 2 изложить в следующей редакции:     "Статья 2.      Настоящий Закон вступает в силу с 1 января 2010 года.".      Статья 2.      Настоящий Закон вступает в силу с 3 апреля 2009 года.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cqoey9d4xp7kwxsis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dalil.kg/document/59715</w:t>
      </w:r>
    </w:hyperlink>
  </w:p>
  <w:p>
    <w:pPr>
      <w:spacing w:after="0" w:before="40"/>
      <w:jc w:val="center"/>
    </w:pPr>
    <w:hyperlink w:history="1" r:id="rIdb1uixptkfdtap99czxy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nvzi_u_zwc9neuvmkb5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cqoey9d4xp7kwxsisbn" Type="http://schemas.openxmlformats.org/officeDocument/2006/relationships/hyperlink" Target="https://dalil.kg/document/59715" TargetMode="External"/><Relationship Id="rIdb1uixptkfdtap99czxy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2026-09-24T02:27:25.479Z</dcterms:created>
  <dcterms:modified xsi:type="dcterms:W3CDTF">2026-09-24T02:27:25.479Z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