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Утверждено                                           </w:t>
      </w:r>
      <w:hyperlink w:history="1" r:id="rIdgdgyjqfze-8zgboctjvim">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3 марта 2009 года № 138                                ПОЛОЖЕНИЕ             о мониторинге и индикаторах продовольственной                  безопасности Кыргызской Республики      Настоящее Положение о мониторинге и индикаторах  продовольственнойбезопасности  Кыргызской Республики (далее - Положение),  разработано вцелях управления состоянием продовольственной безопасности в республикеи в регионах,  как важнейшего условия сохранения суверенитета и незави-симости, экономической стабильности и социальной устойчивости республи-ки.                           I. Общие положения      1. Для осуществления мониторинга состояния продовольственной безо-пасности в республике и регионах настоящим  Положением  устанавливаютсясистема мониторинга,  перечень показателей,  порядок сбора, обработки ианализа информации.     2. Мониторинг  состояния  продовольственной безопасности соответс-твует этапам реализации задач  стратегического  и  тактического  плановразвития экономики республики, государственной отчетности, содержит по-казатели,  определяющие состояние продовольственной  безопасности  Кыр-гызской Республики.     В перечень включены следующие показатели:     - о степени продовольственной безопасности республики;     - производства базовых продуктов питания для оценки уровня  нацио-нальной продовольственной безопасности в разрезе регионов;     - об уровне потребления населением республики (в том числе в  раз-резе  регионов) продовольствия в соответствии с физиологической и мини-мальными нормами потребления, утвержденные в порядке, установленном за-конодательством Кыргызской Республики;     - об объемах продовольственного внутреннего  рынка,  уровне  собс-твенного  производства по основным продуктам питания и уровне импорта вреспублику;     - об уровне поддержки сельхозпроизводителей в пересчете на единицунациональной валюты произведенной продукции;     - о развитии продовольственных рынков и их влиянии на продовольст-венное обеспечение населения;     - о расходах населения на закупку продуктов питания.                      II. Оценка продовольственной                       безопасности государства      3. Продовольственная безопасность - состояние экономики КыргызскойРеспублики,  при котором обеспечивается продовольственная независимостьреспублики и гарантируется физическая и экономическая доступность  про-довольствия  для населения в соответствии с установленными минимальныминормами потребления продуктов питания.     Продовольственный кризис - ситуация, в которой обеспечение населе-ния основными продуктами питания в соответствии с минимальными  нормамипотребления  продуктов питания находится под угрозой на всей или значи-тельной части территории Кыргызской Республики и  данная  угроза  можетбыть устранена только с применением мер государственного регулирования.     4. Продовольственная безопасность характеризуется следующими  сос-тояниями:     хроническая продовольственная зависимость - дефицит продовольствияпри наличии денег или наличие продовольствия при дефиците денег,  когдапотребление пищевых продуктов оказывается недостаточным постоянно в те-чение  года из-за невозможности приобрести или невозможности произвестинеобходимое количество продовольствия;     временная продовольственная  зависимость (небезопасность) - перио-дическое нарушение стабильности в доступности продовольствия по причинероста цен на продукты питания, неурожаев или падения уровня доходов;     потенциальная продовольственная небезопасность - уязвимость  госу-дарства к внешним кризисам и потрясениям, вызывающим ухудшение конъюнк-туры сельскохозяйственных и продовольственных  рынков,  торговые  войнымировых конкурентов и тому подобное.     5. Продовольственная зависимость может наступить в результате низ-кой  эффективности агропромышленного производства.  Вместе с тем продо-вольственная небезопасность может наступать не только при дефиците про-дукции,  но  и при экспорте,  если он становится самоцелью (монокульту-рой),  а также при возрастании обязательств по погашению внешнего долгапри нестабильном курсе национальной валюты.     6. Достижение продовольственной безопасности решается:     - поддержанием  снабжения  продуктами  на уровне,  достаточном дляздорового питания;     - устранением зависимости от импорта и защита интересов производи-телей продукции.     7. Степень  продовольственной безопасности государства оцениваетсяпо трем уровням:     - оптимальный  (достаточный)  -  баланс ресурсов,  достаточный дляобеспечения внутреннего продовольственного рынка за  счет  собственногопроизводства  в  пределах  80-85 процентов,  экспорт - 15-20,  импорт -15-20 процентов;     - недостаточный - уровень производства,  при котором за счет собс-твенного производства обеспечивается более 60 процентов,  но  менее  80процентов продовольствия;     - критический - уровень производства,  ниже которого наступает за-висимость от импорта, должен обеспечивать баланс внутреннего рынка про-довольствия за счет собственного производства в пределах 60 процентов.     8. Физиологические  нормы  питания - научно обоснованные и утверж-денные уполномоченным государственным органом в  сфере  здравоохранениянормы  потребления  пищевых  веществ  и энергии,  при которых полностьюудовлетворяется потребность практически здоровых  людей  в  необходимыхпищевых веществах и энергии.     9. Минимальные нормы потребления продуктов питания - нормы потреб-ления пищевых продуктов в количестве,  необходимом для обеспечения пот-ребностей в питании,  и утвержденные в порядке, установленном законода-тельством Кыргызской Республики.     10. Базовыми продуктами для оценки уровня продовольственной  безо-пасности определены:     - хлеб и хлебопродукты;     - картофель;     - фрукты и ягоды;     - овощи и бахчевые;     - сахар;     - масло растительное;     - молоко и молочные продукты;     - мясо и мясопродукты;     - яйца.              III. Критерии оценки уровня продовольственной                  безопасности Кыргызской Республики      11. Критерии оценки продовольственной безопасности Кыргызской Рес-публики:     1) степень удовлетворения физиологических потребностей в компонен-тах и энергетическом содержании пищевого рациона определяется:     - перечнем продуктов,  отражающих структуру питания населения, на-личие по каждому из выбранных продуктов достоверных статистических дан-ных по производству и потреблению;     - оценкой уровня обеспечения республики продовольствием в  расчетена душу населения по каждому виду продуктов;     2) соответствие пищевых продуктов  отечественного  производства  ипродуктов питания, поступающих по импорту показателям безопасности, оп-ределяется:     - оценкой качественных показателей продукции;     - анализом качественных показателей импортной продукции  на  соот-ветствие требованиям стандартов Кыргызской Республики;     3) физическая и экономическая доступность продовольственных ресур-сов и средств на рациональное питание для различных категорий населенияпредполагает следующее.     Физическая доступность продуктов питания - бесперебойное поступле-ние продуктов питания в места их потребления в объемах, достаточных дляудовлетворения потребностей населения.     Экономическая доступность продуктов питания - возможность приобре-тения населением продуктов питания в соответствии с нормами потребленияпродуктов питания при существующей структуре потребления,  системе цен,уровне доходов, социальных пособий.     В силу углубляющейся дифференциации доходов различных групп  насе-ления экономическую доступность следует дополнить рядом частных коэффи-циентов доступности, которые рассчитываются по группам населения с раз-личным уровнем дохода.     По доле расходов на питание выделяются следующие группы населения:     I группа - до 70 процентов дохода;     II группа - до 60 процентов дохода;     III группа - до 50 процентов дохода;     IV группа - до 35 процентов дохода;     4) степень  зависимости  продовольственного снабжения республики иресурсного обеспечения агропромышленного комплекса от импортных  поста-вок.     Параметрами независимости страны от  импортных  поставок  жизненноважных продуктов питания является их низкий удельный вес в потреблении.В соответствии с обязательствами Кыргызской Республики  по  обеспечениюпродовольственной  безопасности,  взятых  согласно  Римской декларации,принятой от 17 ноября 1996 года во время всемирной  встречи  на  высшемуровне по проблемам продовольствия,  рекомендуемый уровень безопасностисоставляет не более 16 процентов импортируемой продукции в  общем  пот-реблении.     Критическим пределом продовольственной  безопасности  в  отношенииимпорта продовольствия является 40-50 процентов;     5) объем стратегических и оперативных продовольственных запасов  всоответствии с нормативными потребностями.     Достаточность стратегических  резервов  государства   определяетсявозможностью  обеспечения уровня запасов государственного материальногорезерва не менее 90-дневную потребность населения в основных  продуктахпитания.     Возможность государственного бюджета финансировать поставки основ-ных  продуктов  питания в соответствии с требованиями Закона КыргызскойРеспублики "О продовольственной  безопасности  Кыргызской  Республики",обеспечивая  качество,  калорийность и безопасность пищевых продуктов всоответствии с нормативными требованиями  Кыргызского  государственногостандарта по качеству продукции.                 IV. Показатели оценки продовольственной                  безопасности Кыргызской Республики      12. Для оценки продовольственной безопасности Кыргызской Республи-ки рассчитываются показатели двух типов:     - показатели,  используемые для целей стратегического предупрежде-ния, - выявление формирующихся угроз и потенциальной возможности их ре-ализации в будущем;     - показатели,  используемые для тактического предупреждения, - из-мерение последствий возникших угроз.     13. Стратегический  мониторинг  является  предпочтительным методомоценки состояния продовольственной безопасности, так как его показателипозволяют  определить  угрозу  до окончания ее формирования и расширитьспектр вариантов политики и выбор ее инструментов, что устранение угрозпутем  раннего предупреждения эффективнее,  чем устранение последствий.Выбор показателей осуществляется в каждом конкретном случае,  исходя изпоставленных  целей  и возможности получения необходимой статистическойинформации.     14. В  обеспечении  продовольственной безопасности на национальномуровне приоритетным является обеспечение такой продукцией,  как  зерно,сахар,  растительное масло,  молочные и мясные продукты. Удовлетворениепотребности по каждому из указанных выше  продуктов  должно  находитьсяпод постоянным контролем государственных органов, отслеживаться местны-ми государственными администрациями и органами местного самоуправления.     Картофель, овощи, плоды, ягоды, яйца относятся к продуктам преиму-щественно регионального уровня самообеспечения.  При этом,  в  том  илиином  регионе  каждому из этих продуктов может придаваться приоритетноезначение.                   Показатели оценки продовольственной                  безопасности Кыргызской Республики                                                               Таблица 1 -----------------------------------------------------------------------|               Показатель               |      Наличие норматива     ||---------------------------------------------------------------------||  1. Показатели стратегического мониторинга (индикаторы "тревоги")   ||---------------------------------------------------------------------||Темпы роста и объемы импортируемых      |Выше темпов роста           ||товаров                                 |отечественного производства ||Доля импортных товаров на национальном  |Выше 16-20%                 ||рынке                                   |                            ||Динамика объемов продаж отечественных   |Нет                         ||товаров                                 |                            ||Динамика объемов собственного           |Нет                         ||производства                            |                            ||---------------------------------------------------------------------||               2. Показатели тактического мониторинга                ||---------------------------------------------------------------------||Количественные показатели:              |                            ||Уровень обеспечения республики          |Не должен быть ниже 75-80%  ||продовольствием собственного            |от общих объемов потребления||производства, в том числе по жизненно   |в стране                    ||важным продуктам питания                |                            ||Уровень зависимости от поставок         |Не должен превышать 20-25%  ||импортного продовольствия, в том числе  |от общих объемов потребления||по жизненно важным продуктам питания    |в стране                    ||----------------------------------------|----------------------------||Качественные показатели:                |                            ||Уровень и динамика потребления основных |Минимальные нормы           ||продуктов питания                       |потребления                 ||----------------------------------------|----------------------------||Доля расходов на продовольствие в общих |                            ||расходах отдельных групп населения      |                            ||----------------------------------------|----------------------------||Территориальная доступность продуктов   |                            ||(измеряемая путем сравнения уровня      |                            ||розничных цен на одинаковые товары в    |                            ||разных регионах)                        |                            |-----------------------------------------------------------------------     15. Наиболее информативными представляются показатели,  характери-зующие качественную и количественную стороны продовольственной безопас-ности:     - существующий  уровень потребления продовольствия на душу населе-ния;     - уровень зависимости от поставок импортного продовольствия;     - уровень самообеспечения республики продовольствием,  в том числепо основным продуктам питания.                V. Уровни продовольственной безопасности                         Кыргызской Республики      16. Для решения продовольственного обеспечения в  республике  пре-дусматривается  повышение качественных параметров с ориентацией на дос-тижение более высоких уровней, по следующей классификации:     первый уровень  - среднесуточное потребление 1800-2300 килокалорийна душу населения, что достаточно для преодоления хронического недоеда-ния и создания условий простого воспроизводства народонаселения;     второй уровень  -  при  суточном  потреблении  на  душу  населения2300-2800 килокалорий характеризует достижение таких объемов продоволь-ственных ресурсов, при которых исключаются даже эпизодические голодовкии обеспечивается устойчивый рост народонаселения;     третий уровень - среднесуточное потребление 2800-3600  килокалорийна душу населения.  Это означает,  что продовольственные ресурсы доста-точны для удовлетворения потребности в стабильном, хотя и несбалансиро-ванном по элементам питания пищевом рационе;     четвертый уровень - потребление продуктов питания  достаточное  поэнергетической  ценности  при обязательном сбалансировании пищевых про-дуктов по белку, витаминам и другим важнейшим компонентам;     пятый уровень - среднедушевое потребление не только сбалансирован-ных,  экологически чистых продуктов, но и способствующих улучшению сос-тояния здоровья населения;     шестой уровень - предполагает потребление сбалансированных, эколо-гически  чистых  продуктов не только в среднем на душу населения,  но ивсеми его социальными группами;     седьмой уровень   продовольственного   обеспечения   характеризуетструктура питания, позволяющая совершенствовать природу человека, прод-левать его активную жизнедеятельность.     17. Продовольственная безопасность на региональном (местном) уров-не оценивается по следующим показателям:     - уровень потребления основных продуктов питания в целом для всегонаселения в региональном разрезе, с годовой периодичностью;     - состояние покупательской способности населения региона;     - производство  в  данном  регионе сельскохозяйственной продукции,сырья и продовольствия, его динамика;     - динамика  цен  на продовольственном рынке на отечественную и им-портную продукцию;     - состояние инфраструктуры продовольственного рынка и размеры реа-лизации продукции  по  разным  каналам  (перерабатывающие  организации,собственная торговая сеть, иные каналы);     - наличие и деятельность интегрированных объединений по производс-тву, переработке и реализации сельскохозяйственной продукции;     - качество сельскохозяйственного продовольствия и деятельность ор-ганизаций, обеспечивающих его контроль.     Для определения  возможностей  продовольственного  самообеспечениярегиона  и вывоза его продукции рассчитывается коэффициент производствапродукции в расчете на душу населения по отношению к такому же  показа-телю по республике.  Регион,  где коэффициент производства продукции надушу населения превышает единицу,  может быть ее экспортером. При коэф-фициенте меньше единицы эту продукцию необходимо ввозить.     Возможность вывоза определяется также показателем по  уровню  пот-ребления в регионе данного вида продукции.     18. Состояние покупательской способности всех групп населения  ре-гионов необходимо отслеживать по источникам их доходов,  которыми, сог-ласно классификации Национального статистического  комитета  КыргызскойРеспублики, являются:     - среднемесячный доход на душу населения;     - среднемесячная назначенная пенсия;     - среднемесячная начисленная заработная плата.     В связи  с возрастающей дифференциацией доходов населения по груп-пам (соотношение доходов в расчете на члена семьи наиболее  и  наименееобеспеченных групп) в рыночных условиях продовольственное обеспечение врегионах требует осуществления периодичного мониторинга.              VI. Органы ответственные за сбор информации,         мониторинг индикаторов продовольственной безопасности          на республиканском и региональном (местном) уровнях                                                               Таблица 2 -----------------------------------------------------------------------|    Предоставляемая информация    |Периодичность |   Ответственные   ||                                  |предоставления|  министерства и   ||                                  |              | административные  ||                                  |              |     ведомства     ||----------------------------------|--------------|-------------------||1. Баланс необходимого и          |Ежеквартальная|Минсельводхозпром, ||фактического уровней производства |              |госадминистрации   ||продовольствия в Кыргызской       |              |областей и мэрии   ||Республике (в том числе по        |              |городов Бишкек и Ош||регионам)                         |              |                   ||----------------------------------|--------------|-------------------||2. Состояние развития             |Полугодовая   |Минсельводхозпром  ||агропромышленного комплекса       |              |                   ||Кыргызской Республики (в разрезе  |              |                   ||отраслей сельского хозяйства) с   |              |                   ||учетом уровня поддержки           |              |                   ||сельхозпроизводителей в пересчете |              |                   ||на единицу национальной валюты    |              |                   ||произведенной продукции           |              |                   ||----------------------------------|--------------|-------------------||3. Показатели объемов внутреннего |Полугодовая   |Минсельводхозпром, ||продовольственного рынка по       |              |ГТК, Нацстатком (по||базовым продуктам для оценки      |              |согласованию),     ||уровня продовольственной          |              |госадминистрации   ||безопасности, с учетом            |              |областей и мэрии   ||экспортно-импортных операций в    |              |городов Бишкек и Ош||разрезе регионов                  |              |                   ||----------------------------------|--------------|-------------------||4. Обеспеченность по базовым      |Ежеквартальная|Минсельводхозпром, ||продуктам питания за счет         |              |Минэкономторг      ||собственного производства и доля  |              |                   ||импорта базовых продуктов в объеме|              |                   ||потребления внутреннего рынка     |              |                   ||----------------------------------|--------------|-------------------||5. Экономическая доступность      |Годовая       |Минэкономторг,     ||продуктов                         |              |Минтрудсоцразвития,||                                  |              |Нацстатком (по     ||                                  |              |согласованию)      ||----------------------------------|--------------|-------------------||6. Фактическое потребление        |Ежеквартальная|Нацстатком (по     ||основных продуктов питания по     |              |согласованию),     ||республике в разрезе регионов на  |              |Минсельводхозпром  ||душу населения, кг/год.           |              |                   ||Продовольственная независимость   |              |                   ||по основным видам продуктов       |              |                   ||питания                           |              |                   ||----------------------------------|--------------|-------------------||7. Расчет уровней                 |Годовая       |Нацстатком (по     ||продовольственной безопасности    |              |согласованию),     ||(национальный, региональный       |              |Минсельводхозпром, ||(местный), социальных групп       |              |Минтрудсоцразвития,||населения и домашних хозяйств) в  |              |Минфин,            ||Кыргызской Республике:            |              |госадминистрации   ||- степень удовлетворения          |              |областей и мэрии   ||физиологических потребностей в    |              |городов Бишкек и Ош||пищевых продуктах;                |              |                   ||- соответствие пищевых продуктов  |              |                   ||показателям безопасности;         |              |                   ||- уровень физической и            |              |                   ||экономической доступности         |              |                   ||продовольствия;                   |              |                   ||- степень зависимости             |              |                   ||продовольственного рынка от       |              |                   ||импортных поставок;               |              |                   ||- степень обеспеченности бюджета  |              |                   ||для формирования продовольственных|              |                   ||запасов в соответствии с          |              |                   ||нормативными потребностями        |              |                   ||----------------------------------|--------------|-------------------||8. Определение степени            |Ежеквартально |Минсельводхозпром  ||продовольственной безопасности    |              |                   ||государства (оптимальный,         |              |                   ||недостаточный, критический)       |              |                   ||----------------------------------|--------------|-------------------||9. Доля расходов на продовольствие|Полугодовая   |Нацстатком (по     ||в общих расходах отдельных групп  |              |согласованию),     ||населения                         |              |Минтрудсоцразвития ||----------------------------------|--------------|-------------------||10. Средние экспортные цены по    |Ежемесячная   |Минэкономторг      ||видам продовольствия              |              |                   ||----------------------------------|--------------|-------------------||11. Мониторинг динамики изменения |Годовая       |Минздрав,          ||качественных параметров           |              |Минсельводхозпром  ||потребляемой продукции с целью    |              |                   ||достижения высоких уровней        |              |                   ||структуры питания:                |              |                   ||- первый уровень - 1800-2300 ккал;|              |                   ||- второй уровень - 2300-2800 ккал;|              |                   ||- третий уровень - 2800-3600 ккал |              |                   |-----------------------------------------------------------------------              VII. Органы, ответственные за сбор информации                   по продовольственной безопасности                         Кыргызской Республики      19. Министерства,  государственные комитеты и административные ве-домства,  местные государственные администрации и органы местного само-управления Кыргызской Республики в соответствии с  компетенцией  подго-тавливают  и  представляют  по итогам мониторинга и анализа индикаторовпродовольственной безопасности  информацию  в  Министерство  сельского,водного  хозяйства и перерабатывающей промышленности Кыргызской Респуб-лики, не позднее 25 числа месяца, следующего за отчетным периодом.     20. Министерство  сельского,  водного хозяйства и перерабатывающейпромышленности Кыргызской Республики,  на основе представленных данных,проводит общий анализ состояния продовольственной безопасности и предс-тавляет обобщенную  информацию  по  продовольственной  безопасности  непозднее 10 числа,  следующим за отчетным периодом, в Правительство Кыр-гызской Республики и Совет по продовольственной безопасности КыргызскойРеспублики.                   VIII. Методика определения основных              индикаторов продовольственной безопасности                         Кыргызской Республики      21. Данная  Методика (система) разработана с целью определения ос-новных индикаторов продовольственной безопасности Кыргызской  Республи-ки.     22. Индикаторы,  которые характеризуют состояние продовольственнойбезопасности Кыргызской Республики (регионов),  рассчитываются по базо-вым группам продуктов: хлеб и хлебопродукты, картофель, фрукты и ягоды,овощи и бахчевые,  сахар, растительное масло, молоко и молочные продук-ты, мясо и мясопродукты, яйца.     23. Индикаторами продовольственной безопасности являются:     1) суточная энергетическая ценность рациона человека,  которая оп-ределяется как сумма произведений единицы массы отдельных видов продук-тов,  потребляемых человеком на протяжении суток,  и их  энергетическойценности по формуле:      P = E МiЦi, где:      Р  - энергетическая ценность суточного рациона человека;     i  - вид продукта питания;     Мi - масса 1-го продукта, употребленного одним лицом;     Цi - энергетическая ценность единицы массы i-го продукта.     Предельный (пороговый) критерий составляет 2500 ккал в сутки,  приэтом 55 процентов суточного рациона должны обеспечиваться за счет  пот-ребления продуктов животного происхождения.     Данный индикатор рассчитывается Министерством здравоохранения Кыр-гызской  Республики на ежегодной основе и представляется в Министерствосельского, водного хозяйства и перерабатывающей промышленности Кыргызс-кой Республики;     2) обеспечение рациона человека основными видами продуктов,  кото-рое определяется как соотношение между фактическим потреблением отдель-ного продукта и его минимальной нормой:          Cф     C = --, где:         Cр      С  - индикатор достаточности потребления отдельного продукта;     Сф - фактическое потребление отдельного продукта на  одно  лицо  в          год;     Ср - минимальная норма потребления отдельного продукта на одно ли-          цо в год.     Минимальные нормы  потребления продуктов питания для социально-де-мографических групп населения Кыргызской Республики утверждаются Жогор-ку Кенешем Кыргызской Республики.     Данный индикатор рассчитывается Национальным статистическим  коми-тетом  Кыргызской Республики на ежегодной основе и представляется в Ми-нистерство сельского,  водного хозяйства и перерабатывающей  промышлен-ности Кыргызской Республики;     3) достаточность запасов зерна в государственном материальном  ре-зерве,  что определяется как соотношение между объемами продовольствен-ного зерна в государственном продовольственном резерве и объемами внут-реннего  потребления  населением  хлеба и хлебопродуктов в пересчете назерно согласно минимальным нормам потребления:           H     З = --- х 100%, где:          X      З - индикатор обеспечения зерновыми продовольственными ресурсами;     Н - наличие продовольственного зерна в государственном  материаль-         ном резерве;     X - среднегодовое внутреннее потребление хлеба и хлебопродуктов  в         пересчете  на  зерно согласно минимальным нормам потребления в         Кыргызской Республике.     Предельным (пороговым) критерием для отмеченного показателя счита-ется 25-процентный уровень,  который отвечает 90 дням потребления соци-ально уязвимыми слоями населения.     Данный индикатор  рассчитывается Государственным агентством по го-сударственным закупкам и материальным ресурсам при  Правительстве  Кыр-гызской  Республики  на ежеквартальной основе и представляется в Минис-терство сельского,  водного хозяйства и перерабатывающей промышленностиКыргызской Республики;     4) экономическая доступность продуктов,  которая определяется  какдоля  совокупных  расходов на питание в общем итоге совокупных расходовдомохозяйств:           BП     Дэ = --, где:          BС      Дэ - индикатор экономической доступности продуктов;     ВП - расходы населения на питание в год;     ВС - совокупные расходы населения в год.     Предельным (пороговым) критерием для отмеченного показателя счита-ется его 63,96-процентный уровень.     Данный индикатор  рассчитывается Министерством экономического раз-вития и торговли Кыргызской Республики совместно с Министерством  трудаи  социального  развития Кыргызской Республики и Национальным статисти-ческим комитетом Кыргызской Республики на ежегодной основе и  представ-ляется  в Министерство сельского,  водного хозяйства и перерабатывающейпромышленности Кыргызской Республики;     5) дифференциация расходов на питание по социальным группам, кото-рая отслеживается в динамике и  рассчитывается  как  соотношение  междустоимостью  питания  20 процентов домохозяйств с наибольшими доходами истоимостью питания 20 процентов домохозяйств с наименьшими доходами:          Dmax     D = ----, где:         Dmin      D    - индикатор дифференциации расходов на питание;     Dmax - показатель стоимости потребленных  продуктов  20  процентов            домохозяйств с наибольшими доходами;     Dmin - показатель стоимости потребленных  продуктов  20  процентов            домохозяйств с наименьшими доходами.     Данный индикатор  рассчитывается Министерством труда и социальногоразвития Кыргызской Республики совместно с Национальным  статистическимкомитетом  Кыргызской Республики на ежегодной основе и представляется вМинистерство сельского, водного хозяйства и перерабатывающей промышлен-ности Кыргызской Республики;     6) емкость внутреннего рынка отдельных продуктов, который отслежи-вается в динамике и определяется в натуральном выражении как произведе-ние потребления определенного продукта и среднегодовой численности  на-селения:       Еi = ФiЧ, где:      Е  - емкость внутреннего рынка i-го продукта;     Фi - годовое среднедушевое потребление i-го  продукта  (по  данным          Национального  статистического  комитета Кыргызской Республи-          ки);     Ч  - среднегодовая численность населения.     Данный индикатор  рассчитывается Министерством сельского,  водногохозяйства и перерабатывающей промышленности Кыргызской Республики  сов-местно с Национальным статистическим комитетом Кыргызской Республики наежегодной основе;     7) продовольственная независимость по отдельному продукту, которыйопределяется как соотношение между объемом импорта отдельного  продуктав натуральном выражении и емкостью его внутреннего рынка:           Ii     Пi = -- x 100%, где:          Ei      Пi - доля продовольственного импорта i-го продукта;     Ii - импорт i-го продукта;     Ei - емкость внутреннего рынка i-го продукта.     Предельным (пороговым) критерием для отмеченного показателя счита-ется его 20-процентный уровень.     Данный индикатор рассчитывается Министерством экономического  раз-вития  и торговли Кыргызской Республики совместно с Министерством сель-ского,  водного хозяйства и перерабатывающей промышленности  КыргызскойРеспублики и Государственным таможенным комитетом Кыргызской Республикина ежеквартальной основе;     8) баланс  необходимого и фактического уровней производства продо-вольствия в Кыргызской Республике, который рассчитывается как соотноше-ние необходимого уровня производства к фактическому уровню производствасогласно минимальных и фактических норм потребления в процентном  соот-ношении по формуле:           Ii     Пi = -- x 100%, где:          Ei      Пi - коэффициент необходимого и фактического  уровней  производств          1-го продукта;     Ii - необходимый уровень производства i-го продукта (при минималь-          ном и фактическом уровне потребления);     Ei - фактический уровень производства i-го продукта.     Данный индикатор рассчитывается Министерством  сельского,  водногохозяйства  и перерабатывающей промышленности Кыргызской Республики сов-местно с Национальным статистическим комитетом Кыргызской Республики наежегодной основе;     9) возможность государственного бюджета Кыргызской Республики  фи-нансировать  закуп  и поставку основных продуктов питания для социальноуязвимых слоев населения.  Рассчитывается как соотношение  фактическогоуровня  финансирования к необходимому (плановому) уровню финансированияв процентном соотношении.     Данный индикатор  рассчитывается Министерством финансов КыргызскойРеспублики совместно с Государственным  агентством  по  государственнымзакупкам и материальным резервам при Правительстве Кыргызской Республи-ки на полугодовой основе и  представляется  в  Министерство  сельского,водного  хозяйства и перерабатывающей промышленности Кыргызской Респуб-лики;     10) соответствие  качества,  калорийности  и  безопасности пищевыхпродуктов нормативным требованиям, действующим в Кыргызской Республике.     Информация по  данному пункту представляется органами Департаментасанитарно-эпидемиологического надзора Министерства здравоохранения Кыр-гызской  Республики,  Департаментом  государственной ветеринарии Минис-терства сельского,  водного хозяйства и перерабатывающей промышленностиКыргызской  Республики,  а  также  Национальным институтом стандартов иметрологии Кыргызской Республики.</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qpuzrpb2inv8pixzdqrzd">
      <w:r>
        <w:rPr>
          <w:rFonts w:ascii="Arial" w:cs="Arial" w:eastAsia="Arial" w:hAnsi="Arial"/>
          <w:color w:val="132D3F"/>
          <w:sz w:val="16"/>
          <w:szCs w:val="16"/>
          <w:u w:val="single"/>
        </w:rPr>
        <w:t xml:space="preserve">dalil.kg/document/59796</w:t>
      </w:r>
    </w:hyperlink>
  </w:p>
  <w:p>
    <w:pPr>
      <w:spacing w:after="0" w:before="40"/>
      <w:jc w:val="center"/>
    </w:pPr>
    <w:hyperlink w:history="1" r:id="rIdzi6v6nau7siiqaak6vcju">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gdgyjqfze-8zgboctjvim" Type="http://schemas.openxmlformats.org/officeDocument/2006/relationships/hyperlink" Target="https://dalil.kg/document/59774"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qpuzrpb2inv8pixzdqrzd" Type="http://schemas.openxmlformats.org/officeDocument/2006/relationships/hyperlink" Target="https://dalil.kg/document/59796" TargetMode="External"/><Relationship Id="rIdzi6v6nau7siiqaak6vcju"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2026-09-23T16:42:04.053Z</dcterms:created>
  <dcterms:modified xsi:type="dcterms:W3CDTF">2026-09-23T16:42:04.053Z</dcterms:modified>
</cp:coreProperties>
</file>

<file path=docProps/custom.xml><?xml version="1.0" encoding="utf-8"?>
<Properties xmlns="http://schemas.openxmlformats.org/officeDocument/2006/custom-properties" xmlns:vt="http://schemas.openxmlformats.org/officeDocument/2006/docPropsVTypes"/>
</file>