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egllpi6vosuiqtomec_v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января 2013 года № 39                                           Утвержден                                           </w:t>
      </w:r>
      <w:hyperlink w:history="1" r:id="rIdzotbvg4l0fwelqrykyya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2009 года № 323                                 ПОРЯДОК          проведения конкурсного отбора и прямых переговоров,                   заключения соглашения по проектам                 о государственно-частном партнерстве      I.    Общие положения     II.   Опубликование сообщения о проведении конкурса     III.  Конкурсная комиссия     IV.   Подача и прием заявок на участие в конкурсе     V.    Содержание конкурсной документации для проведения конкурса     VI.   Проведение предварительного отбора участников конкурса     VII.  Оценка конкурсных предложений для участия в конкурсе     VIII. Опубликование сообщения о результатах конкурса     IX.   Заключение соглашения о ГЧП путем конкурсного отбора     X.    Заключение соглашения о ГЧП путем прямых переговоров                           I. Общие положения      1. Настоящий Порядок проведения конкурсного отбора и прямых  пере-говоров  о государственно-частном партнерстве между Правительством Кыр-гызской Республики и/или местным органом исполнительной власти и  физи-ческим  или  юридическим лицом (далее - Порядок) разработан в соответс-твии со статьей 6 Закона Кыргызской Республики "О  государственно-част-ном партнерстве".     2. Частные  партнеры  для  всех  проектов  государственно-частногопартнерства  (далее  - ГЧП) отбираются посредством участия в конкурсномотборе или путем проведения прямых переговоров.                       II. Опубликование сообщения                         о проведении конкурса      3. Правительство Кыргызской Республики (далее - Правительство) оп-ределяет перечень инвестиционных проектов и опубликовывает информацию оних  в  общереспубликанских  средствах массовой информации на государс-твенном и официальном языках.     4. После  опубликования перечня инвестиционных проектов Правитель-ство,  местный орган исполнительной власти (далее - заказчик) публикуетсообщение  о проведении конкурса в общереспубликанских средствах массо-вой информации на государственном и официальном языках и размещает  ин-формацию на официальном сайте заказчика.     5. Срок опубликования и размещения сообщения о проведении конкурсаустанавливается  в конкурсной документации и не может быть менее 90 ра-бочих дней до дня истечения срока представления  заявок  на  участие  вконкурсе.     6. В сообщении о проведении конкурса должны быть указаны:     - правовые основания проведения конкурса;     - наименование, место нахождения, почтовый адрес, номера телефоновзаказчика, адрес его официального сайта в сети Интернет и иные реквизи-ты;     - объект соглашения;     - срок действия соглашения;     - требования к участникам конкурса;     - критерии конкурса и их параметры;     - порядок, место и срок представления конкурсной документации;     - размер платы,  взимаемой заказчиком  конкурса  за  представлениеконкурсной документации,  порядок и сроки ее внесения, если такая платаустановлена;     - место  нахождения,  почтовый адрес,  номера телефонов конкурснойкомиссии по проведению и иная информация о ней;     - порядок, место и срок представления заявок на участие в конкурсе(даты и времени начала и истечения этого срока);     - порядок, место и срок представления конкурсных предложений (датыи времени начала и истечения этого срока);     - место,  дата  и время вскрытия конвертов с заявками на участие вконкурсе;     - место, дата и время вскрытия конвертов с конкурсными предложени-ями;     - порядок определения победителя конкурса;     - срок подписания членами конкурсной комиссии протокола о  резуль-татах проведения конкурса;     - срок подписания соглашения.                        III. Конкурсная комиссия      7. Для проведения конкурсного отбора  заказчик  образовывает  кон-курсную комиссию.     8. Конкурсная комиссия формируется из представителей  Правительст-ва, местных органов исполнительной власти, специалистов в соответствую-щей области.     9. Членами  конкурсной комиссии не могут быть лица,  которые личнозаинтересованы в результатах конкурса (в том числе физические лица, по-давшие заявки на участие в конкурсе либо состоящие в трудовых отношени-ях с лицами,  подавшими указанные заявки), либо физические лица, на ко-торых  способны оказывать влияние участники конкурса (в том числе физи-ческие лица, являющиеся участниками (акционерами) юридических лиц, чле-нами их органов управления, кредиторами участников конкурса).     10. В составе конкурсной комиссии должно быть не менее 7 человек.     11. В  состав  конкурсной  комиссии входят председатель конкурснойкомиссии,  заместитель председателя конкурсной комиссии, секретарь кон-курсной комиссии и члены конкурсной комиссии.     12. Персональный состав конкурсной комиссии утверждается  заказчи-ком.                        IV. Подача и прием заявок                         на участие в конкурсе      13. Срок подачи, форма, содержание, требования, которым должна со-ответствовать заявка на участие в конкурсе (далее - заявка), состав до-кументов и материалов,  подтверждающих соответствие участников конкурсатребованиям, предъявляемым к ним, устанавливаются в конкурсной докумен-тации с учетом требований законодательства и настоящего Порядка.     14. Подача заявок осуществляется в период начиная с даты опублико-вания в установленном порядке сообщения о проведении конкурса и прекра-щается непосредственно перед началом процедуры вскрытия конвертов с за-явками.  При этом срок представления заявок, устанавливаемый в конкурс-ной документации, должен составлять не менее чем 90 рабочих дней со дняопубликования в установленном порядке сообщения о проведении конкурса.     15. Заявка должна быть оформлена письменно по форме, установленнойв конкурсной документации.     16. Заявка должна быть оформлена на государственном и  официальномязыках в двух экземплярах (оригинал и копия), каждый из которых удосто-веряется подписью заявителя либо в количестве экземпляров,  указанных вконкурсной  документации,  и представляется в конкурсную комиссию в по-рядке,  установленном в конкурсной документации, в отдельном запечатан-ном конверте.     17. К заявке в качестве документов,  подтверждающих  информацию  осоответствии участника конкурса специальным требованиям предварительно-го отбора, прилагаются документы:     - содержащие  подробную  характеристику опыта участника конкурса вреализации проектов в отношении объектов,  аналогичных объекту соглаше-ния;     - подтверждающие способность участника конкурса обеспечить необхо-димый  объем средств и готовность инвестировать в целях реализации сог-лашения и (или) способность привлечь частное финансирование для указан-ных целей.     В конкурсной документации могут быть установлены иные и (или)  до-полнительные  представляемые участником конкурса вместе с заявкой доку-менты,  подтверждающие соответствие участника конкурса специальным тре-бованиям предварительного отбора.     18. К заявке прилагается удостоверенная подписью участника конкур-са  опись  представленных им документов и материалов,  оригинал которойостается в конкурсной комиссии, копия - у участника конкурса.     19. Заявка, представленная в конкурсную комиссию, подлежит регист-рации в журнале заявок под порядковым номером с указанием даты и точно-го времени ее представления (часы и минуты).     20. Изменение или отзыв участником конкурса своей заявки  допуска-ется в любое время до истечения срока представления в конкурсную комис-сию заявок.  Изменение заявки или уведомление  о  ее  отзыве  считаетсядействительным,  если такое изменение или такое уведомление поступило вконкурсную комиссию до истечения срока представления заявок.     21. Конверт с заявкой, представленной в конкурсную комиссию по ис-течении срока  представления  заявок,  не  вскрывается  и  возвращаетсяпредставившему  ее участнику конкурса вместе с описью представленных имдокументов и материалов, на которой делается отметка об отказе в приня-тии заявки.     22. Один участник конкурса вправе подать только одну заявку.                  V. Содержание конкурсной документации                        для проведения конкурса      23. Конкурсная  документация  для проведения конкурсного отбора направо заключения соглашения о государственно-частном партнерстве (далее- конкурсная документация) разрабатывается Правительством,  местным ор-ганом исполнительной власти,  являющимся разработчиком проекта о заклю-чении  соглашения  о государственно-частном партнерстве (далее - заказ-чик).     24. Конкурсная документация состоит из следующих разделов:     1) Раздел 1. "Введение", в котором указываются содержание и описа-ние разделов конкурсной документации.     2) Раздел 2. "Общие положения", в котором указываются:     - правовое  основание проведения конкурса на право заключения сог-лашения о ГЧП (далее - конкурс);     - термины и определения, используемые в конкурсной документации;     - заказчик,  конкурсная комиссия по проведению конкурса  на  правозаключения соглашения об осуществлении деятельности на основе государс-твенно-частного партнерства (далее - конкурсная комиссия);     - предмет, условия проведения конкурса;     - критерии конкурса и значение критериев конкурса;     - состав и описание, в том числе технико-экономические показатели,объекта соглашения;     - основные условия соглашения;     - порядок, место и срок представления конкурсной документации;     - порядок  и  сроки представления разъяснений положений конкурснойдокументации;     - перечень  и  содержание документов и материалов,  представляемыхучастниками конкурса (в том числе документов и материалов, подтверждаю-щих их соответствие требованиям,  предъявляемым к участникам конкурса),а также формы представления таких документов и материалов;     - порядок изменения и дополнения конкурсной документации.     3) Раздел 3.  "Подача заявок на участие в конкурсе и предваритель-ный отбор участников конкурса", в котором указываются:     - порядок подачи и приема заявок на участие в конкурсе и  требова-ния,  предъявляемые к ним, в том числе требования к содержанию, форме исоставу заявок на участие в конкурсе;     - место  и срок представления заявок на участие в конкурсе (с ука-занием даты и времени начала и истечения этого срока);     - порядок и срок изменения и (или) отзыва заявок на участие в кон-курсе;     - порядок,  место,  дата  и время вскрытия конвертов с заявками научастие в конкурсе;     - порядок  и  срок  проведения  предварительного отбора участниковконкурса, срок подписания протокола о проведении предварительного отбо-ра участников конкурса;     - требования,  которые предъявляются к участникам конкурса, прини-мающим  участие  в предварительном отборе,  и в соответствии с которымипроводится предварительный отбор участников конкурса;     - порядок  привлечения  конкурсной  комиссией  экспертной группы и(или) независимых экспертов для анализа заявок.     4) Раздел 4.  "Подача и оценка конкурсных предложений",  в которомуказываются:     - порядок, место и срок подачи конкурсных предложений (с указаниемдаты и времени начала и истечения этого срока);     - требования к конкурсным предложениям участников конкурса,  кото-рые могут включать требования к  технической,  финансовой,  юридическойчастям предложений, а также предложениям по иным вопросам;     - порядок и срок изменения и (или) отзыва конкурсных предложений;     - порядок,  место,  дата  и время вскрытия конвертов с конкурснымипредложениями;     - порядок рассмотрения и оценки конкурсных предложений, в том чис-ле критерии оценки конкурсных предложений;     - порядок  привлечения  конкурсной  комиссией  экспертной группы и(или) независимых экспертов для анализа конкурсных предложений;     - порядок определения победителя конкурса;     - срок подписания протокола о результатах  рассмотрения  и  оценкиконкурсных предложений;     - способы обеспечения участником конкурса исполнения  обязательствпо заключению соглашения и требования о представлении документов, подт-верждающих обеспечение исполнения обязательств по соглашению  в  случаепризнания участника конкурса конкурсной комиссией победителем конкурса.     5) Раздел 5. "Заключение соглашения", в котором указывается:     - порядок  проведения переговоров с победителем конкурса либо инымлицом, имеющим право на заключение соглашения;     - указание  на способы обеспечения партнером исполнения обязатель-ств по соглашению;     - порядок и срок заключения соглашения.     6) Раздел 6. "Конкурсная комиссия", в котором содержится положениео конкурсной комиссии.     7) Раздел 7. "Приложения".     Разделы конкурсной документации состоят из основного текста и при-ложений к нему.  Все приложения являются неотъемлемыми частями конкурс-ной документации.     25. В конкурсную документацию могут быть включены иные  разделы  иположения, не противоречащие законодательству.     Конкурсная документация может содержать также проект соглашения.                     VI. Проведение предварительного                      отбора участников конкурса      26. Предварительный  отбор участников конкурса проводится конкурс-ной комиссией в целях определения участников конкурса,  соответствующихтребованиям предварительного отбора участников конкурса,  которые полу-чат право на подачу конкурсных предложений. Требования предварительногоотбора  участников конкурса устанавливаются в конкурсной документации всоответствии с настоящим Порядком.     27. Участник  конкурса должен соответствовать следующим общим тре-бованиям предварительного отбора:     - наличие в установленном порядке осуществленной регистрации,  от-сутствие начатой в отношении его процедуры ликвидации;     - отсутствие начатой и (или) осуществленной в отношении его проце-дуры банкротства за последние пять лет;     - отсутствие  задолженностей  перед бюджетом Кыргызской Республикилюбого уровня или перед любым внебюджетным фондом в отношении  налогов,сборов  и других обязательных платежей по состоянию на конец последнегокалендарного года в размере,  превышающем  определенную  Правительствомвеличину,  исчисляемую  в процентном отношении к активам участника кон-курса,  определенным за последний отчетный период.  Любой участник кон-курса считается выполнившим данное требование, если он оспаривает такуюзадолженность в соответствии с законодательством Кыргызской  Республикив  судебном  порядке и если по такому спору на дату рассмотрения заявкине имеется судебного решения,  вступившего в законную силу, или имеетсярешение в пользу участника конкурса;     - неучастие в решении вопросов, связанных с подготовкой и проведе-нием конкурса;     - отсутствие лишения права на участие в конкурсе или на участие  впредоставлении товаров или услуг по государственному заказу в соответс-твии с положениями законодательства Кыргызской Республики,  договорнымиобязательствами или судебными решениями;     - наличие годового оборота, активов, эквивалентных величине, опре-деленной Правительством Кыргызской Республики, за каждый год последнегопериода,  длительность которого определяется Правительством  КыргызскойРеспублики;     - наличие чистой прибыли (после налогообложения)  от  деятельностиза каждый из последних двух лет;     - неподпадание под условия запрета на участие в конкурсе, установ-ленные в конкурсной документации;     - наличие опыта  по  реализации  самостоятельно  либо  в  качествеучастника  в  совместной с иными лицами реализации проектов в отношенииобъектов, аналогичных объекту соглашения;     - финансирование  без  нарушений,  в  том  числе  за  счет заемныхсредств,  проектов в размере,  определяемом  Правительством  КыргызскойРеспублики;     - наличие опыта привлечения негосударственного финансирования  дляреализации проектов по схеме государственно-частного партнерства.     С учетом особенностей формы участия Правительства, местных органовисполнительной  власти  в  государственно-частном партнерстве и объектасоглашения в конкурсной документации  могут  быть  установлены  иные  и(или)  дополнительные  требования предварительного отбора,  в том числефинансовые, эксплуатационные, юридические и технические.     28. Предварительный отбор включает в себя:     - определение соответствия  заявки  требованиям,  установленным  вконкурсной документации;     - определение соответствия участников конкурса требованиям предва-рительного отбора (далее - требования), предъявляемым к участникам кон-курса в соответствии с конкурсной документацией.     29. Предварительный отбор проводится в срок,  указанный в конкурс-ной документации, но не более 14 рабочих дней со дня вскрытия конвертовс заявками.     30. Для проведения предварительного отбора конкурсная комиссия мо-жет привлекать независимых экспертов и (или) экспертные группы.     31. При рассмотрении заявок конкурсная комиссия  проверяет  досто-верность сведений, указанных в заявке.     32. В случае представления участником конкурса  в  составе  заявкинеполных  или  недостоверных  сведений  конкурсная комиссия имеет правозапросить от соответствующего участника конкурса представления  разъяс-нений  в  письменной форме в отношении представленной им заявки в целяхподтверждения соответствия участника конкурса требованиям (далее - зап-рос).  Запрос  конкурсной  комиссии  в отношении разъяснений участникомконкурса положений его заявки направляется по почтовому адресу участни-ка  конкурса,  указанному  в заявке,  заказным письмом с уведомлением овручении или посредством факсимильной связи по номеру факса, указанномув заявке,  с последующим направлением заказного письма с уведомлением овручении. Запрос конкурсной комиссии подлежит рассмотрению и выполнениюучастником конкурса в течение десяти рабочих дней с даты получения, ес-ли иной срок не установлен в требовании. В случае невыполнения участни-ком конкурса запроса конкурсной комиссии о разъяснении заявки в указан-ный срок конкурсная комиссия вправе считать  представленную  в  составезаявки  информацию  неполной и (или) недостоверной и принять решение оботказе в признании участника конкурса соответствующим требованиям.     33. По  итогам рассмотрения заявок конкурсная комиссия принимает вотношении каждого участника конкурса,  участвующего  в  предварительномотборе, одно из следующих решений:     - о  признании  участника  конкурса  соответствующим  требованиям,предъявляемым к участникам конкурса, и прошедшим предварительный отбор;     - об отказе в признании участника конкурса соответствующим  требо-ваниям, предъявляемым к участникам конкурса, и признании его не прошед-шим предварительного отбора.     Решение об  отказе  в признании участника конкурса соответствующимтребованиям,  предъявляемым к участникам конкурса, принимается конкурс-ной комиссией в случае, если:     - участник конкурса,  участвующий в предварительном отборе, не со-ответствует требованиям, предъявляемым к участникам конкурса;     - заявка не соответствует требованиям, предъявляемым к заявкам;     - представленные участником конкурса,  участвующим в предваритель-ном отборе, документы и материалы неполны и (или) недостоверны.     34. На  основании  результатов  проведения предварительного отбораконкурсная комиссия оформляет протокол о результатах проведения предва-рительного отбора (далее - протокол), включающий в себя данные участни-ков конкурса, прошедших предварительный отбор и получивших право на по-дачу конкурсных предложений,  а также наименования участников конкурса,не прошедших предварительного отбора и не получивших  права  на  подачуконкурсных  предложений,  с обоснованием принятого конкурсной комиссиейрешения по каждому участнику конкурса.     О результатах предварительного отбора и принятых конкурсной комис-сией решениях участники конкурса уведомляются в  течение  пяти  рабочихдней со дня подписания членами конкурсной комиссии протокола.  При этомим направляются следующие документы:     - участникам конкурса,  прошедшим предварительный отбор, направля-ются копия протокола,  содержащего решение о признании соответствующегоучастника  конкурса  прошедшим  предварительный отбор,  и уведомление опредоставлении права подачи конкурсных предложений;     - участникам конкурса,  не прошедшим предварительного отбора, нап-равляются копия протокола,  содержащего решение об отказе  в  признанииучастника  конкурса соответствующим требованиям,  и решение о признанииучастника конкурса не прошедшим предварительного отбора.                   VII. Оценка конкурсных предложений                        для участия в конкурсе      35. Рассмотрение  и  оценка  конкурсных  предложений для участия вконкурсе осуществляется конкурсной комиссией в целях определения  соот-ветствия  конкурсного  предложения критериям конкурса,  установленным вконкурсной документации, и проведения сравнения содержащихся в конкурс-ных предложениях условий для определения победителя конкурса.     36. Критерии конкурса и значение  критериев  конкурса  для  оценкиконкурсных предложений устанавливаются в конкурсной документации с уче-том требований законодательства и настоящего Порядка.     37. Конкурсная  документация  может  содержать  следующие критерииконкурса:     - технико-экономические показатели объекта соглашения;     - сроки создания и (или) реконструкции объекта соглашения;     - гарантии качества объекта соглашения, предоставляемые партнером;     - объем финансирования, перечень имущества или имущественных прав,подлежащих предоставлению со стороны Правительства, местных органов ис-полнительной власти в целях исполнения соглашения;     - объем  средств  партнера,  подлежащих привлечению для исполнениясоглашения;     - обеспечение  исполнения партнером своих обязательств по соглаше-нию;     - предельные цены (тарифы) на производимые товары, выполняемые ра-боты, оказываемые услуги, надбавки к таким ценам (тарифам) при осущест-влении деятельности, предусмотренной соглашением;     - риски, принимаемые на себя партнером;     - иные критерии, предусмотренные конкурсной документацией.     38. Каждое конкурсное предложение подлежит проверке  на  соответс-твие  требованиям  конкурсной  документации в отношении оформления кон-курсного предложения и полноты представления документов и информации.     В случае  представления  участником конкурса в составе конкурсногопредложения неполных или  недостоверных  сведений  конкурсная  комиссияимеет  право запросить от соответствующего участника конкурса представ-ления разъяснений в письменной форме в отношении его конкурсного  пред-ложения.  Запрос  конкурсной комиссии о разъяснении участником конкурсаположений его конкурсного предложения направляется по почтовому  адресуучастника конкурса,  указанному в сопроводительном письме к конкурсномупредложению участника конкурса,  заказным письмом с уведомлением о вру-чении или посредством факсимильной связи по номеру факса,  указанному всопроводительном письме к конкурсному предложению участника конкурса, споследующим  направлением  заказного  письма с уведомлением о вручении.Запрос конкурсной комиссии считается полученным участником  конкурса  вдату доставки письма по почтовому адресу участника конкурса,  указаннуюв уведомлении о вручении или в  уведомлении  о  невозможности  вручениякорреспонденции в связи с отсутствием представителей участника конкурсапо указанному почтовому адресу.  Запрос  конкурсной  комиссии  подлежитрассмотрению  и исполнению участником конкурса в течение десяти рабочихдней с даты получения, если иной срок не установлен в запросе. В случаенепредставления  запрошенных документов в указанный срок или установле-ния недостоверности сведений,  представленных в конкурсном  предложенииучастника  конкурса,  такое  конкурсное  предложение не подлежит оценкеконкурсной комиссией.     Решение о  несоответствии конкурсного предложения требованиям кон-курсной документации принимается конкурсной комиссией в случае, если:     - 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     - представленные  участником конкурса документы и материалы недос-товерны.     39. Оценка конкурсных предложений, представленных в соответствии сконкурсной документацией,  осуществляется  конкурсной  комиссией  путемранжирования  конкурсных  предложений на основании результатов их комп-лексной оценки и сопоставления по степени выгодности содержащихся в нихусловий.  Каждому  из оцениваемых конкурсных предложений конкурсной ко-миссией будет присвоен свой рейтинг (место в порядке). Победителем кон-курса  признается  участник конкурса,  который по заключению конкурснойкомиссии предложил наилучшие условия.  В случае,  если два и более кон-курсных  предложения содержат равные наилучшие условия (одинаковый рей-тинг), победителем конкурса признается участник конкурса, раньше другихуказанных  участников конкурса представивший в конкурсную комиссию кон-курсное предложение.     40. При  рассмотрении  и  оценке конкурсных предложений конкурснаякомиссия вправе принимать во внимание мнение независимых экспертов  илиэкспертной группы, сформированной конкурсной комиссией.     41. По итогам рассмотрения и оценки  конкурсных  предложений  кон-курсная  комиссия  оформляет  протокол рассмотрения и оценки конкурсныхпредложений, который включает:     - результаты  рассмотрения конкурсных предложений с указанием кон-курсных предложений,  в отношении которых принято решение об их несоот-ветствии критериям конкурса, установленным в конкурсной документации;     - результаты оценки конкурсных предложений;     - наименование и место нахождения победителя конкурса, обоснованиепринятого конкурсной комиссией решения о признании  участника  конкурсапобедителем конкурса.     42. Протокол рассмотрения и оценки конкурсных предложений подлежитопубликованию в порядке,  предусмотренном для опубликования сообщения опроведении конкурса,  в течение десяти рабочих дней  со  дня  истечениясрока  рассмотрения  конкурсных предложений.  Участникам конкурса могутнаправляться письменные уведомления о результатах рассмотрения и оценкиконкурсных предложений.     43. Если по результатам рассмотрения конкурсных  предложений  кон-курсной  комиссией  принято  решение  о том,  что ни одно из конкурсныхпредложений не соответствует критериям конкурса,  установленным в  кон-курсной документации, конкурс признается несостоявшимся.     44. Срок рассмотрения и оценки конкурсных  предложений  конкурснойкомиссией  устанавливается  в конкурсной документации и не может превы-шать 60 дней со дня вскрытия конвертов с конкурсными предложениями.                      VIII. Опубликование сообщения                        о результатах конкурса      45. После  проведения  конкурса сообщение о результатах проведенияопубликовывается в общереспубликанских средствах массовой информации  иразмещается на официальном сайте заказчика.     46. Сообщение о результатах проведения  конкурса  опубликовываетсяконкурсной  комиссией  в  течение десяти рабочих дней со дня подписанияпротокола о результатах проведения конкурса или принятия в  установлен-ном порядке решения об объявлении конкурса несостоявшимся.     47. В сообщении о результатах проведения конкурса указывается наи-менование (для юридического лица) или фамилия, имя, отчество (для физи-ческого лица) победителя конкурса или решение  об  объявлении  конкурсанесостоявшимся с обоснованием этого решения.                  IX. Заключение соглашения о ГЧП путем                          конкурсного отбора      48. По итогам проведенного конкурса с победителем заключается сог-лашение о ГЧП.     49. В течение 20 дней со дня заключения соглашения о ГЧП  заказчикразмещает сведения о заключенном соглашении на своем официальном Интер-нет-сайте и его полный текст, включая все приложения, являющиеся частьюсоглашения.                     X. Заключение соглашения о ГЧП                       путем прямых переговоров      50. Физические и юридические лица  вправе  выступать  инициаторамиГЧП путем прямых переговоров с Правительством, местным органом исполни-тельной власти.     51. Физические  и юридические лица представляют заявки по проектамо ГЧП на рассмотрение заказчика.  Представленные документы должны соот-ветствовать  требованиям предъявляемым к конкурсной документации,  пре-дусмотренным в разделах IV и V настоящего Порядка.     52. Заказчик проводит оценку этих заявок, и если их технико-эконо-мическое обоснование, а также правовые, технические и финансовые харак-теристики заявки соответствуют критериям, установленным Правительством,- проводит переговоры о заключении соглашения с подателем заявки.     53. В  случае нахождения консенсуса по условиям соглашения сторонызаключают соглашение о ГЧП.     54. В  течение 20 дней со дня заключения соглашения о ГЧП заказчикразмещает сведения о заключенном соглашении на своем официальном Интер-нет-сайте и его полный текст, включая все приложения, являющиеся частьюсоглашения.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oui9krpj54l7nwr_hmlj">
      <w:r>
        <w:rPr>
          <w:rFonts w:ascii="Arial" w:cs="Arial" w:eastAsia="Arial" w:hAnsi="Arial"/>
          <w:color w:val="132D3F"/>
          <w:sz w:val="16"/>
          <w:szCs w:val="16"/>
          <w:u w:val="single"/>
        </w:rPr>
        <w:t xml:space="preserve">dalil.kg/document/59818</w:t>
      </w:r>
    </w:hyperlink>
  </w:p>
  <w:p>
    <w:pPr>
      <w:spacing w:after="0" w:before="40"/>
      <w:jc w:val="center"/>
    </w:pPr>
    <w:hyperlink w:history="1" r:id="rIdsz_deo_hkzue2_s82aj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gllpi6vosuiqtomec_vn" Type="http://schemas.openxmlformats.org/officeDocument/2006/relationships/hyperlink" Target="https://dalil.kg/document/94135" TargetMode="External"/><Relationship Id="rIdzotbvg4l0fwelqrykyyad" Type="http://schemas.openxmlformats.org/officeDocument/2006/relationships/hyperlink" Target="https://dalil.kg/document/597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oui9krpj54l7nwr_hmlj" Type="http://schemas.openxmlformats.org/officeDocument/2006/relationships/hyperlink" Target="https://dalil.kg/document/59818" TargetMode="External"/><Relationship Id="rIdsz_deo_hkzue2_s82aj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2026-09-23T15:29:29.767Z</dcterms:created>
  <dcterms:modified xsi:type="dcterms:W3CDTF">2026-09-23T15:29:29.767Z</dcterms:modified>
</cp:coreProperties>
</file>

<file path=docProps/custom.xml><?xml version="1.0" encoding="utf-8"?>
<Properties xmlns="http://schemas.openxmlformats.org/officeDocument/2006/custom-properties" xmlns:vt="http://schemas.openxmlformats.org/officeDocument/2006/docPropsVTypes"/>
</file>