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ноября 2008 года N 616            ПОСТАНОВЛЕНИЕ ПРАВИТЕЛЬСТВА КЫРГЫЗСКОЙ РЕСПУБЛИКИ О внесении изменений и дополнений в некоторыерешения Правительства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Правительства КР от</w:t>
      </w:r>
    </w:p>
    <w:p>
      <w:pPr>
        <w:spacing w:after="120"/>
        <w:jc w:val="center"/>
      </w:pPr>
      <w:hyperlink w:history="1" r:id="rIdavggwgjajcsz5tyfhtl_u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28 декабря 2018 года № 640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), Кабинета Министров КР от</w:t>
      </w:r>
    </w:p>
    <w:p>
      <w:pPr>
        <w:spacing w:after="120"/>
        <w:jc w:val="center"/>
      </w:pPr>
      <w:hyperlink w:history="1" r:id="rIdrkp-cigw7mskgc7ulae5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24 июня 2022 года № 335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Во исполнение Указа Президента Кыргызской Республики  "О  Судебномдепартаменте Кыргызской Республики и Учебном центре судей при Верховномсуде Кыргызской Республики" от 21 апреля 2008 года N 143  ПравительствоКыргызской 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  (Утратил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</w:t>
      </w:r>
    </w:p>
    <w:p>
      <w:r>
        <w:rPr>
          <w:rFonts w:ascii="Arial" w:cs="Arial" w:eastAsia="Arial" w:hAnsi="Arial"/>
          <w:sz w:val="24"/>
          <w:szCs w:val="24"/>
        </w:rPr>
        <w:t xml:space="preserve">от 28 декабря 2018 года № 640)</w:t>
      </w:r>
    </w:p>
    <w:p>
      <w:r>
        <w:rPr>
          <w:rFonts w:ascii="Arial" w:cs="Arial" w:eastAsia="Arial" w:hAnsi="Arial"/>
          <w:sz w:val="24"/>
          <w:szCs w:val="24"/>
        </w:rPr>
        <w:t xml:space="preserve">2</w:t>
      </w:r>
    </w:p>
    <w:p>
      <w:r>
        <w:rPr>
          <w:rFonts w:ascii="Arial" w:cs="Arial" w:eastAsia="Arial" w:hAnsi="Arial"/>
          <w:sz w:val="24"/>
          <w:szCs w:val="24"/>
        </w:rPr>
        <w:t xml:space="preserve">.(Утратил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Кабинета Министров</w:t>
      </w:r>
    </w:p>
    <w:p>
      <w:r>
        <w:rPr>
          <w:rFonts w:ascii="Arial" w:cs="Arial" w:eastAsia="Arial" w:hAnsi="Arial"/>
          <w:sz w:val="24"/>
          <w:szCs w:val="24"/>
        </w:rPr>
        <w:t xml:space="preserve">КР от 24 июня 2022 года № 335)</w:t>
      </w:r>
    </w:p>
    <w:p>
      <w:r>
        <w:rPr>
          <w:rFonts w:ascii="Arial" w:cs="Arial" w:eastAsia="Arial" w:hAnsi="Arial"/>
          <w:sz w:val="24"/>
          <w:szCs w:val="24"/>
        </w:rPr>
        <w:t xml:space="preserve">3. Внести в Перечень абонентов,  которым предоставлено право подк-лючения к выделенной телефонной сети города Бишкек, утвержденный поста-новлением Правительства Кыргызской Республики от 6 декабря 2007 года  N575  "О порядке использования емкости выделенной телефонной сети городаБишкек", следующие дополнение и изменение:     - раздел  VI "Судебные органы Кыргызской Республики" дополнить по-зицией следующего содержания:     "Директор, заместитель директора Судебного департамента КыргызскойРеспублики.";     - в подразделе 4 раздела VIII "Министерства Кыргызской Республики"слова "директор Судебного департамента при  Министерстве  юстиции  Кыр-гызской Республики" исключить.     4. Внести в постановление Правительства Кыргызской  Республики  от14  декабря  2007 года N 591 ДСП "О мерах по упорядочению использованиялегковых служебных,  специальных и дежурных автомашин в Вооруженных Си-лах,  правоохранительных органах и местных судах Кыргызской Республики"следующие дополнения и изменения:     - название после слов "местных судах Кыргызской Республики" допол-нить словами ", Судебном департаменте Кыргызской Республики";     - в приложении N 1:     название приложения после слов "местных судов Кыргызской Республи-ки" дополнить словами ", Судебном департаменте Кыргызской Республики";     дополнить позицией следующего содержания:     "Директор Судебного департамента Кыргызской Республики;";     - в приложении N 2:     название приложения  после  слов  "правоохранительных органов Кыр-гызской Республики" дополнить словами ",  Судебного  департамента  Кыр-гызской Республики";     позицию четырнадцатую изложить в следующей редакции:     "Заместитель директора Судебного департамента Кыргызской Республи-ки.";     - в приложении N 3:     название приложения после слов "местных судах Кыргызской Республи-ки" дополнить словами ", Судебном департаменте Кыргызской Республики";     в пункте 3:     - в  строке  первой пункта 3 цифры "43" и "110" заменить соответс-твенно цифрами "32" и "99";     - строки одиннадцатую-тринадцатую исключить;     дополнить пунктом 14 следующего содержания:"-----------------------------------------------------------------------|14 |Судебный департамент Кыргызской    |    11   |             | 11  ||   |Республики                         |         |             |     ||---|-----------------------------------|---------|-------------|-----||   |в том числе:                       |         |             |     ||---|-----------------------------------|---------|-------------|-----||   |Центральный аппарат                |     4   |             |  4  ||---|-----------------------------------|---------|-------------|-----||   |территориальные органы             |     7   |             |  7  |-----------------------------------------------------------------------                                                                     ".     5. Признать утратившими силу:     - постановление Правительства Кыргызской Республики от 11  августа2001  года  N 423 "Об утверждении Положения о Судебном департаменте приМинистерстве юстиции Кыргызской Республики";     - постановление  Правительства  Кыргызской  Республики от 25 марта2002 года N 159 "О внесении изменений и дополнений в Положение о Судеб-ном  департаменте  при Министерстве юстиции Кыргызской Республики,  ут-вержденное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11 ав-густа 2001 года N 423 "Об утверждении Положения о Судебном департаментепри Министерстве юстиции Кыргызской Республики";     - пункт  6 постановления Правительства Кыргызской Республики от 25февраля 2002 года N 100 "О внесении изменений в некоторые решения  Пра-вительства Кыргызской Республики".      Премьер-министр Кыргызской Республики             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vggwgjajcsz5tyfhtl_u" Type="http://schemas.openxmlformats.org/officeDocument/2006/relationships/hyperlink" Target="http://kodeks.duckdns.org/document/12837" TargetMode="External"/><Relationship Id="rIdrkp-cigw7mskgc7ulae5m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2026-09-23T09:35:32.556Z</dcterms:created>
  <dcterms:modified xsi:type="dcterms:W3CDTF">2026-09-23T09:35:32.556Z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