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zchfyim1ivx3jn9ony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Временного Правительства КР
 от 13 июля 2010 года ВП N 127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30 апреля 2010 года ВП № 22                 ПОСТАНОВЛЕНИЕ ВРЕМЕННОГО ПРАВИТЕЛЬСТВА                         КЫРГЫЗСКОЙ РЕСПУБЛИКИ                   Об утверждении состава Центральной             комиссии по выборам и проведению референдумов                         Кыргызской Республики        (В редакции постановлений Временного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мая 2010 года ВП № 45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мая 2010 года ВП № 47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 Декретом Временного Правительства N 1 от 7 апреля2010 года Временное Правительство Кыргызской Республики постановляет:     1. Утвердить Центральную комиссию по выборам и проведению референ-думов Кыргызской Республики в следующем составе:     Абдыкалыкова Айнура Жолдошбаевна - Демократическая партия "Туран";     Алымбекова Галлия  Темирхановна - Социалистическая партия "Ата Ме-кен";     Бапанова Жаркын Базановна - Политическая партия "Ак Шумкар";     Баялинов Абдысамат Джылтырович - Политическая партия "Ар-Намыс";     Бекматов Абдыжапар  Гапырович  -  Политическая  партия КоммунистовКыргызстана;     Жанжалбеков Мурадиль Джамандыкович - Политическая партия "ЭрК";     Скрипкина Галина Анатольевна - Социал-демократическая партия  Кыр-гызстана;     Шерипов Нурлан Турганбекович - Политическая партия "Эркиндик";     кандидатуры, представленные неправительственными организациями:     Акматов Женишбек;     Ибраева Гульнара;     Ирискулбеков Эрик Белекович;     Корсунский Михаил;     Ли Антонина;     Мараимов Абдумомун;     Сариев Акылбек.     (В редакции  постановлений  Временного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мая 2010 года ВП № 45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мая 2010 года ВП № 47</w:t>
      </w:r>
    </w:p>
    <w:p>
      <w:r>
        <w:rPr>
          <w:rFonts w:ascii="Arial" w:cs="Arial" w:eastAsia="Arial" w:hAnsi="Arial"/>
          <w:sz w:val="24"/>
          <w:szCs w:val="24"/>
        </w:rPr>
        <w:t xml:space="preserve">)     2.(Утратил силу  в соответствии с постановлением Временного Прави-тельства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мая 2010 года ВП № 45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ПравительстваКыргызской Республики "Об утверждении состава Временной Центральной ко-миссии по выборам и проведению референдумов Кыргызской Республики" № 14от 21 апреля 2010 года.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7adupg3jeyjalhudt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</w:t>
      </w:r>
    </w:hyperlink>
  </w:p>
  <w:p>
    <w:pPr>
      <w:spacing w:after="0" w:before="40"/>
      <w:jc w:val="center"/>
    </w:pPr>
    <w:hyperlink w:history="1" r:id="rIdjpdyvfj9een1sdnbsom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chfyim1ivx3jn9onyhb" Type="http://schemas.openxmlformats.org/officeDocument/2006/relationships/hyperlink" Target="https://dalil.kg/document/924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7adupg3jeyjalhudt4p" Type="http://schemas.openxmlformats.org/officeDocument/2006/relationships/hyperlink" Target="https://dalil.kg/document/60010" TargetMode="External"/><Relationship Id="rIdjpdyvfj9een1sdnbsom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2026-10-04T13:48:38.613Z</dcterms:created>
  <dcterms:modified xsi:type="dcterms:W3CDTF">2026-10-04T13:48:38.613Z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