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октября 2021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Жалал-Абадской, Токтогульской, Таласской и Панфиловской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Жалал-Абадской, Токтогульской, Таласской и Панфиловской территориальными избирательными комиссиями, в соответствии со статьей 20 </w:t>
      </w:r>
      <w:hyperlink w:history="1" r:id="rIdlznrvn4uxpvv8umaxek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3 </w:t>
      </w:r>
      <w:hyperlink w:history="1" r:id="rIdlnecsjjxfzj794odjf8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</w:t>
      </w:r>
      <w:hyperlink w:history="1" r:id="rIdxpf8pqcr-vxvfi-_gjd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передаче вакантных депутатских мандатов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www-yojp0hwcuwd7lg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статьей 3 </w:t>
      </w:r>
      <w:hyperlink w:history="1" r:id="rIdt_y-fiw18bpsro-sybn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статьями </w:t>
      </w:r>
      <w:hyperlink w:history="1" r:id="rIdobyb4nkhe_f8-gmvegb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kagtfibiehbgbwigf4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luel82xyodlctwmijx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Жалал-Абадской, Токтогульской, Таласской и Панфиловской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kuxqmp2bmmw-1smbjj4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Жалал-Абадской, Токтогульской, Таласской и Панфиловской территориальных избирательных комиссий о передаче вакантных депутатских мандатов за избранными депутатами кандидатам и следующим кандидатам из зарегистрированного списка кандидатов от политической партии, согласно </w:t>
      </w:r>
      <w:hyperlink w:history="1" r:id="rIdii6jids_qtnxcu5y2it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Жалал-Абадской, Токтогульской, Таласской и Панфиловской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1
 </w:t>
      </w:r>
      <w:r>
        <w:rPr>
          <w:rFonts w:ascii="Arial" w:cs="Arial" w:eastAsia="Arial" w:hAnsi="Arial"/>
          <w:sz w:val="22"/>
          <w:szCs w:val="22"/>
        </w:rPr>
        <w:t xml:space="preserve">к постановлению Центральной комиссии по выборам и проведению референдумов Кыргызской Республики
 от 22 октября 2021 года № 756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910"/>
        <w:gridCol w:w="3133"/>
        <w:gridCol w:w="1989"/>
        <w:gridCol w:w="2785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Причина сложения депутатских полномочий</w:t>
            </w:r>
          </w:p>
        </w:tc>
        <w:tc>
          <w:tcPr>
            <w:tcW w:type="dxa" w:w="2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Жалал-Абад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Жалал-Абадский городской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Ташиев Тай-Мурас Камчыбекович
 (№ 1) (деп. фракция "Ата-Журт Кыргызстан")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43/96,
 07.10.2021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Токтогульский район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Жаны-Жолский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Сартов Алмаз Анарбекович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32,
 30.09.2021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Таласский район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Осмонкуловский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Борубаев Азат Абасканович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45,
 19.10.2021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Панфиловский район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Фрунзенский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Сулайманова Назира Бейшеновна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59,
 20.10.2021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2
 </w:t>
      </w:r>
      <w:r>
        <w:rPr>
          <w:rFonts w:ascii="Arial" w:cs="Arial" w:eastAsia="Arial" w:hAnsi="Arial"/>
          <w:sz w:val="22"/>
          <w:szCs w:val="22"/>
        </w:rPr>
        <w:t xml:space="preserve">к постановлению Центральной комиссии по выборам и проведению референдумов Кыргызской Республики
 от 22 октября 2021 года № 756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2091"/>
        <w:gridCol w:w="2844"/>
        <w:gridCol w:w="2333"/>
        <w:gridCol w:w="2530"/>
      </w:tblGrid>
      <w:tr>
        <w:tc>
          <w:tcPr>
            <w:tcW w:type="dxa" w:w="3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Место работы, занимаемая должность</w:t>
            </w:r>
          </w:p>
        </w:tc>
        <w:tc>
          <w:tcPr>
            <w:tcW w:type="dxa" w:w="2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Жалал-Абад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Жалал-Абадский городской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Турдукулов Канатбек Турусбекович
 (№ 28) (деп. фракция "Ата-Журт Кыргызстан")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предприниматель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43/96,
 07.10.2021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Токтогульский район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Жаны-Жолский айылный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Тоялиев Нурэлес Нурисович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предприниматель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33,
 30.09.2021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Таласский район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Осмонкуловский айылный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Кочоркулов Байырбек Илиясович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Сш. им.М.Туйтунов, учитель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46,
 19.10.2021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Панфиловский район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Фрунзенский айылный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Алыбаева Бурульбу Сапановна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Пенсионер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59,
 20.10.2021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gdfm1efgahlc1iff0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dalil.kg/document/600473</w:t>
      </w:r>
    </w:hyperlink>
  </w:p>
  <w:p>
    <w:pPr>
      <w:spacing w:after="0" w:before="40"/>
      <w:jc w:val="center"/>
    </w:pPr>
    <w:hyperlink w:history="1" r:id="rId5o40gqncjqvjqh-lpl8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nrvn4uxpvv8umaxekj3" Type="http://schemas.openxmlformats.org/officeDocument/2006/relationships/hyperlink" Target="https://dalil.kg/document/203100" TargetMode="External"/><Relationship Id="rIdlnecsjjxfzj794odjf8ap" Type="http://schemas.openxmlformats.org/officeDocument/2006/relationships/hyperlink" Target="https://dalil.kg/document/311" TargetMode="External"/><Relationship Id="rIdxpf8pqcr-vxvfi-_gjdxd" Type="http://schemas.openxmlformats.org/officeDocument/2006/relationships/hyperlink" Target="https://dalil.kg/document/203103#st_52" TargetMode="External"/><Relationship Id="rIdlwww-yojp0hwcuwd7lgec" Type="http://schemas.openxmlformats.org/officeDocument/2006/relationships/hyperlink" Target="https://dalil.kg/document/203103#st_52" TargetMode="External"/><Relationship Id="rIdt_y-fiw18bpsro-sybngj" Type="http://schemas.openxmlformats.org/officeDocument/2006/relationships/hyperlink" Target="https://dalil.kg/document/311" TargetMode="External"/><Relationship Id="rIdobyb4nkhe_f8-gmvegbtw" Type="http://schemas.openxmlformats.org/officeDocument/2006/relationships/hyperlink" Target="https://dalil.kg/document/112260#st_3" TargetMode="External"/><Relationship Id="rIdjkagtfibiehbgbwigf4uh" Type="http://schemas.openxmlformats.org/officeDocument/2006/relationships/hyperlink" Target="https://dalil.kg/document/112260#st_4" TargetMode="External"/><Relationship Id="rIdoluel82xyodlctwmijxw9" Type="http://schemas.openxmlformats.org/officeDocument/2006/relationships/hyperlink" Target="https://dalil.kg/document/112260#st_8" TargetMode="External"/><Relationship Id="rIdkuxqmp2bmmw-1smbjj4xb" Type="http://schemas.openxmlformats.org/officeDocument/2006/relationships/hyperlink" Target="https://dalil.kg/document/600473#pr1" TargetMode="External"/><Relationship Id="rIdii6jids_qtnxcu5y2itw8" Type="http://schemas.openxmlformats.org/officeDocument/2006/relationships/hyperlink" Target="https://dalil.kg/document/600473#st_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gdfm1efgahlc1iff0ga" Type="http://schemas.openxmlformats.org/officeDocument/2006/relationships/hyperlink" Target="https://dalil.kg/document/600473" TargetMode="External"/><Relationship Id="rId5o40gqncjqvjqh-lpl8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2026-09-29T11:45:36.837Z</dcterms:created>
  <dcterms:modified xsi:type="dcterms:W3CDTF">2026-09-29T11:45:36.837Z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