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Ак-Талинской территориальной избирательной комиссии о результатах выборов депутатов Тоголок-Молдоского айылного кенеша Ак-Талинского района Нарынской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Тоголок-Молдоского айылного кенеша Ак-Талинского района Нарынской области, назначенные </w:t>
      </w:r>
      <w:hyperlink w:history="1" r:id="rIdlvwwt6ad1d1wjribm9u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a6nrru5g7b9oky-xf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ayscshptv-1hgj4a2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для проведения выборов депутатов Тоголок-Молдоского айылного кенеша Ак-Талинского района Нарынской области был образован 1 избирательный округ, организован 1 избирательный участок для голосования. В список избирателей включены 2248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Тоголок-Молдоском айылном кенеше количество депутатских мандатов – 11, из них для женщин в округах зарезервировано 4 мандата. Зарегистрированы 14 кандидатов, из них 6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Ак-Талинская территориальная избирательная комиссия на основании протоколов об итогах голосования 1 участковой избирательной комиссии, установили итоги голосования и определила результаты выборов депутатов Тоголок-Молдоского айылного кенеша Ак-Талинского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739 избирателей, что составляет 32,87%. Избраны 11 депутатов, из них 5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Тоголок-Молдоского айылного кенеша Ак-Талинского района Нарынской области,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6h0pzze9g1msuegtvv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dfbfxyynayazcuaoao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_aywev3ah4fhyqj1c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hrs4_avayan31i5zb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llvhcbjjuu1t7ugpg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12dmiarijpbyzg3i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icwcnfnhy411tvwx0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Ак-Талинской территориальной избирательной комиссии о результатах выборов депутатов Тоголок-Молдоского айылного кенеша от 13 апреля 2022 года (</w:t>
      </w:r>
      <w:hyperlink w:history="1" r:id="rIdxhtcr0hvvrth3-3tpi7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Ак-Талинской территориальной избирательной комиссии и в Тоголок-Молдоский айылный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постановление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проведению референдумов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18 апреля 2022 г. №49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
 о результатах выборов депутатов Тоголок-Молдоского айылного кенеша Ак-Талинского района Нарынской области
 </w:t>
      </w:r>
      <w:r>
        <w:rPr>
          <w:rFonts w:ascii="Arial" w:cs="Arial" w:eastAsia="Arial" w:hAnsi="Arial"/>
          <w:sz w:val="24"/>
          <w:szCs w:val="24"/>
        </w:rPr>
        <w:t xml:space="preserve">(название аймака, района, области)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Тоголок-Молдоского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Тоголок-Молдоского айылного кенеша от 10 апреля 2022 года признать состоявшимся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Тоголок-Молдоского айылного кенеша установлены и представлены в виде таблицы № 1, 2, 3.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мандатный избирательный округ "Кара-Ой"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Асел Жолочиевна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 Уулу Аттокур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Абдыласов Бекназар Асанбекович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Уулу Урмат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Салтанат Абдыкалыковна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Бактыгул Мамбеталиевна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Жымыева Жыпаркул Турдубековна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Назгул Карыбековна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Амантур Сапарбекович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Жыргалбай Камытович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Нарынбек Жумагазиевич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Саргожоев Бактыбек Нурдинович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 Алтыбай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Шакенова Мария Тынчтыкбековна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Тоголок-Молдоского айылного кенеша таблица (№ 2).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мандатный избирательный округ "Кара-Ой"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Асел Жолочиевна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Салтанат Абдыкалыковна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Бактыгул Мамбеталиевна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Жымыева Жыпаркул Турдубековна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</w:t>
      </w:r>
      <w:r>
        <w:rPr>
          <w:rFonts w:ascii="Arial" w:cs="Arial" w:eastAsia="Arial" w:hAnsi="Arial"/>
          <w:sz w:val="24"/>
          <w:szCs w:val="24"/>
        </w:rPr>
        <w:t xml:space="preserve">получившие наибольшее количество голосов, избраны депутатами Сокулукского айылного кенеша (таблица (№ 3).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мандатный избирательный округ "Кара-Ой"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 Уулу Аттокур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Абдыласов Бекназар Асанбекович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Уулу Урмат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Назгул Карыбековна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Амантур Сапарбекович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Жыргалбай Камытович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Нарынбек Жумагазиевич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25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Ак-Талинской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Б.Байышбеков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А.Илебаева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Э.Багышов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К.Шыгаев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А.Секиев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С.Матаева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Ж.Арпачиева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А.Узакбаева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К.Даниярова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Кубат уулу 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А.Рысалиева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И.Бирманбетова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3u5c6j3wgre1fgjwu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dalil.kg/document/600831</w:t>
      </w:r>
    </w:hyperlink>
  </w:p>
  <w:p>
    <w:pPr>
      <w:spacing w:after="0" w:before="40"/>
      <w:jc w:val="center"/>
    </w:pPr>
    <w:hyperlink w:history="1" r:id="rIdr4dq6zrla3jrnwmp12k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wwt6ad1d1wjribm9u-t" Type="http://schemas.openxmlformats.org/officeDocument/2006/relationships/hyperlink" Target="https://dalil.kg/document/430854" TargetMode="External"/><Relationship Id="rId2a6nrru5g7b9oky-xfgke" Type="http://schemas.openxmlformats.org/officeDocument/2006/relationships/hyperlink" Target="https://dalil.kg/document/203103#st_10" TargetMode="External"/><Relationship Id="rId7ayscshptv-1hgj4a2ths" Type="http://schemas.openxmlformats.org/officeDocument/2006/relationships/hyperlink" Target="https://dalil.kg/document/203103#st_11" TargetMode="External"/><Relationship Id="rId6h0pzze9g1msuegtvvsug" Type="http://schemas.openxmlformats.org/officeDocument/2006/relationships/hyperlink" Target="https://dalil.kg/document/112260#st_4" TargetMode="External"/><Relationship Id="rIddfbfxyynayazcuaoaoajq" Type="http://schemas.openxmlformats.org/officeDocument/2006/relationships/hyperlink" Target="https://dalil.kg/document/203103#st_37" TargetMode="External"/><Relationship Id="rIdq_aywev3ah4fhyqj1ckoz" Type="http://schemas.openxmlformats.org/officeDocument/2006/relationships/hyperlink" Target="https://dalil.kg/document/203103#st_38" TargetMode="External"/><Relationship Id="rIdezhrs4_avayan31i5zb3f" Type="http://schemas.openxmlformats.org/officeDocument/2006/relationships/hyperlink" Target="https://dalil.kg/document/203103#st_40" TargetMode="External"/><Relationship Id="rIdjellvhcbjjuu1t7ugpgf8" Type="http://schemas.openxmlformats.org/officeDocument/2006/relationships/hyperlink" Target="https://dalil.kg/document/203103#st_51" TargetMode="External"/><Relationship Id="rIdvn12dmiarijpbyzg3iuml" Type="http://schemas.openxmlformats.org/officeDocument/2006/relationships/hyperlink" Target="https://dalil.kg/document/203103#st_59" TargetMode="External"/><Relationship Id="rIdqjicwcnfnhy411tvwx0vd" Type="http://schemas.openxmlformats.org/officeDocument/2006/relationships/hyperlink" Target="https://dalil.kg/document/203103#st_62" TargetMode="External"/><Relationship Id="rIdxhtcr0hvvrth3-3tpi7hn" Type="http://schemas.openxmlformats.org/officeDocument/2006/relationships/hyperlink" Target="https://dalil.kg/document/600831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3u5c6j3wgre1fgjwu9a" Type="http://schemas.openxmlformats.org/officeDocument/2006/relationships/hyperlink" Target="https://dalil.kg/document/600831" TargetMode="External"/><Relationship Id="rIdr4dq6zrla3jrnwmp12k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2026-09-29T06:14:34.159Z</dcterms:created>
  <dcterms:modified xsi:type="dcterms:W3CDTF">2026-09-29T06:14:34.159Z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