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образования и науки Кыргызской Республики о документах о высшем образовании депутата Жогорку Кенеша Кыргызской Республики Алимжанова Фарходбека Айбековича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(далее - ЦИК КР) от 26 октября 2021 года № 980 на основании представленных документов, в том числе нотариально заверенных копий дипломов о высшем профессиональном образовании, Алимжанов Фарходбек Айбекович зарегистрирован кандидатом в депутаты Жогорку Кенеша Кыргызской Республики по списку политической партии "Альянс".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ЦИК КР от 15 декабря 2021 года № 836 Алимжанов Фарходбек Айбекович признан избранным депутатом Жогорку Кенеша Кыргызской Республики от политической партии "Альянс" по единому избирательному округу.</w:t>
      </w:r>
    </w:p>
    <w:p>
      <w:pPr>
        <w:spacing w:after="120"/>
        <w:jc w:val="both"/>
      </w:pPr>
      <w:hyperlink w:history="1" r:id="rIdt8jjm6i73bmkqexdmz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28 декабря 2021 года № 844 Алимжанов Фарходбек Айбекович зарегистрирован депутатом Жогорку Кенеша Кыргызской Республики от политической партии "Альянс" по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2023 года в ЦИК КР поступила информация Министерства образования и науки Кыргызской Республики (далее - МОиН КР) об аннулировании и отзыве дипломов о высшем образовании Алимжанов Ф.А.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ЦИК КР 6 июля 2023 года по рассмотрению данного вопроса заслушан первый заместитель МОиН КР Усеков Уланбек Абдулаизович.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Алимжанов Ф.А., приглашен на заседании, однако сообщил о невозможности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изучив представленные материалы, заслушав информацию Усекова У.А., приходит к следующему.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письма МОиН КР от 03.07.2023 г. (№ 64-ДСП) на основании письма ГКНБ КР о необходимости проведения комиссионной проверки законности выдачи диплома о высшем образовании Алимжанову Ф.А., приказом МОиН КР от 29 июня 2023 года № 4501/1 образована комиссия по проверке законности выдачи документов об образовании Алимжанову Ф.А., которая 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"…учитывая отсутствие студента в период сдачи экзаменационных сессий, считает, что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 № УБ160351168, рег. № 1617 от 25.08.2016</w:t>
      </w:r>
      <w:r>
        <w:rPr>
          <w:rFonts w:ascii="Arial" w:cs="Arial" w:eastAsia="Arial" w:hAnsi="Arial"/>
          <w:sz w:val="24"/>
          <w:szCs w:val="24"/>
        </w:rPr>
        <w:t xml:space="preserve"> года, подтверждающий наличие высшего профессионального образования у Алимжанова Ф.А.,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выдан с грубыми нарушениями нормативных правовых актов в области образования</w:t>
      </w:r>
      <w:r>
        <w:rPr>
          <w:rFonts w:ascii="Arial" w:cs="Arial" w:eastAsia="Arial" w:hAnsi="Arial"/>
          <w:sz w:val="24"/>
          <w:szCs w:val="24"/>
        </w:rPr>
        <w:t xml:space="preserve"> и рекомендует руководству Ошского государственного университета и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Аннулировать результаты экзаменов Алимжанова Фарходбека Айбековича за 5 и 8 семестры;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Отменить решение ГАК </w:t>
      </w:r>
      <w:r>
        <w:rPr>
          <w:rFonts w:ascii="Arial" w:cs="Arial" w:eastAsia="Arial" w:hAnsi="Arial"/>
          <w:sz w:val="24"/>
          <w:szCs w:val="24"/>
        </w:rPr>
        <w:t xml:space="preserve">от 23 июня 2016 года № 6/1-13/10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присвоении Алимжанову Фарходбеку Айбековичу квалификации "Экономика"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Отозвать диплом серии УБ № 160351168 от 25.08.2016 года</w:t>
      </w:r>
      <w:r>
        <w:rPr>
          <w:rFonts w:ascii="Arial" w:cs="Arial" w:eastAsia="Arial" w:hAnsi="Arial"/>
          <w:sz w:val="24"/>
          <w:szCs w:val="24"/>
        </w:rPr>
        <w:t xml:space="preserve">, выданный на имя Алимжанова Фарходбека Айбековича с регистрационным номером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1617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Отозвать диплом</w:t>
      </w:r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 серии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ШМ № 180356308 (регистрационный номер - 28282)</w:t>
      </w:r>
      <w:r>
        <w:rPr>
          <w:rFonts w:ascii="Arial" w:cs="Arial" w:eastAsia="Arial" w:hAnsi="Arial"/>
          <w:sz w:val="24"/>
          <w:szCs w:val="24"/>
        </w:rPr>
        <w:t xml:space="preserve"> о присвоении Ф.Алимжанову академической степени "Магистр" по направлению "Государственное и муниципальное управление";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Рассмотреть административную ответственность сотрудников ОшГУ, допустивших нарушения".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2023 года МОиН КР письмом (исх. № 02-2/6205) направила в ЦИК: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приказа Ошского государственного университета от 4 июля 2023 года № 2595-О/23, которым "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в связи с выявлением грубых нарушений нормативных правовых актов при выдаче диплома № УБ160351168, рег. № 1617 от 25.08.2016 г.,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подтверждающего наличие высшего образования: 1.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Отменено решение Государственной аттестационной комиссии от 23 июня 2016 года № 6/1-13-10 о присвоении Алимжанову Ф.А. квалификации "Экономика"; 2. признан недействительным диплом серии УБ № 160351168, рег. № 1617 от 25.08.2016 г.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приказа Академии государственного управления при Президенте Кыргызской Республики от 5 июля 2023 года № 3/71, которым "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Признаны недействительными: 1. решение Государственной аттестационной комиссии от 7 июня 2018 года о присвоении академической степени магистра по направлению "Государственное и муниципальное управление" Алимжанову Ф.А.; 2. Диплом № ШМ180356303, рег. № 28282, выданный 10.10.2018 г. Алимжанову Ф.А.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заполненных сведениях о кандидате (Форма № 14-1), представленных в Центральную избирательную комиссию с документами для регистрации Алимжанову Ф.А. кандидатом в депутаты Жогорку Кенеша Кыргызской Республики, в части образования указана информация и представлены нотариально заверенные копии: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диплома о получении высшего образования в Ошском государственном университете по специальности "Экономика" УБ № 160351168, рег. № 16-17 от 25.08.2016 г.,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диплома о присвоении степени магистра в Академии государственного управления при Президенте Кыргызской Республики по направлению "Государственное и муниципальное управление" от 10 октября 2018 года № ШМ180356303 рег. № 28282.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абзацами четвертым, шестым </w:t>
      </w:r>
      <w:hyperlink w:history="1" r:id="rId0gwcslngyucenymvdf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образовании": "Лица, имеющие высшее профессиональное образование, могут получить второе и третье высшее профессиональное образование по ускоренным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высшему профессиональному образованию возможен при наличии аттестата о среднем общем образовании, диплома о среднем профессиональном образовании или диплома о высшем профессиональном образовании (при получении второго, третьего и так далее высшего образования)".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уполномоченного государственного органа - МОиН КР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 по специальности "Экономика" УБ № 160351168, рег. № 1617</w:t>
      </w:r>
      <w:r>
        <w:rPr>
          <w:rFonts w:ascii="Arial" w:cs="Arial" w:eastAsia="Arial" w:hAnsi="Arial"/>
          <w:sz w:val="24"/>
          <w:szCs w:val="24"/>
        </w:rPr>
        <w:t xml:space="preserve">, выданный Алимжанову Ф.А. на основании решения Государственной аттестационной комиссии от 25 августа 2016 года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 недействительным, также признан недействительным диплом о присвоении степени магистра по направлению "Государственное и муниципальное управление" от 10 октября 2018 года № ШМ180356303 рег. № 28282</w:t>
      </w:r>
      <w:r>
        <w:rPr>
          <w:rFonts w:ascii="Arial" w:cs="Arial" w:eastAsia="Arial" w:hAnsi="Arial"/>
          <w:sz w:val="24"/>
          <w:szCs w:val="24"/>
        </w:rPr>
        <w:t xml:space="preserve">, выданный на основании решения Государственной аттестационной комиссии от 7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абзацами вторым и третьим части 2 </w:t>
      </w:r>
      <w:hyperlink w:history="1" r:id="rIdjiavzt7fufcwr91f81r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 "Депутатом Жогорку Кенеша может быть избран гражданин Кыргызской Республики, достигший на день выборов 25 лет,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избрания депутатов Жогорку Кенеша определяется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</w:t>
      </w:r>
      <w:hyperlink w:history="1" r:id="rId2st9zfcawqeihu5s0t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"Граждане реализуют свои права избирать и быть избранными при соблюдении требований, установленных настоящим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vlfsrwzhjg9bpcsyxi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"Депутатом Жогорку Кенеша может быть избран гражданин Кыргызской Республики, достигший на день проведения выборов 25 лет, обладающий избирательным правом, имеющий высшее профессиональное образование".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пунктов 2 и 3 части 1 </w:t>
      </w:r>
      <w:hyperlink w:history="1" r:id="rIdzu8aebgtz0htuug01h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для регистрации списка кандидатов в Центральную избирательную комиссию представляются "заполненные каждым кандидатом, включенным в список кандидатов, специальные формы сведений о кандидате с указанием биографических и других данных, копию паспорта,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нотариально заверенную копию документа о высшем профессиональном образовании</w:t>
      </w:r>
      <w:r>
        <w:rPr>
          <w:rFonts w:ascii="Arial" w:cs="Arial" w:eastAsia="Arial" w:hAnsi="Arial"/>
          <w:sz w:val="24"/>
          <w:szCs w:val="24"/>
        </w:rPr>
        <w:t xml:space="preserve">, справку с места работы или учебы, сведения об отсутствии гражданства иного государства, о судимости, письменное согласие на обработку персональных данных на наличие либо отсутствие гражданства иностранного государства (в том числе предыдущие гражданства, иные гражданства).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ac70b5sst-tgnuzxyb7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Регистрация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том числе сведений о наличии у него неснятой или непогашенной в установленном законом порядке судимости или обстоятельств, предусмотренных частью 4 </w:t>
      </w:r>
      <w:hyperlink w:history="1" r:id="rIdvbqtmeozs25zadib_6a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конституционного Закона, вступлении в силу обвинительного приговора суда в отношении него, выходе или утраты гражданства Кыргызской Республики, принадлежности к гражданству другого государства,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 других, установленных действующим законодательством основаниях отсутствия у него пассивного избирательного права,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 также в случае смерти кандидата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dcmgyzhg_l_dq1d3emh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Закона, регистрация кандидата отменяется в случае нарушения требований, установленных статьями </w:t>
      </w:r>
      <w:hyperlink w:history="1" r:id="rIdadsno205d1uydjiikir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rqsgkwc6m3_8fnqc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veyfjjzaqueijabxeo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уполномоченного государственного органа МОиН КР, в соответствии с частью 1 </w:t>
      </w:r>
      <w:hyperlink w:history="1" r:id="rIda4ku3mnkx6zqugmmqfw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f_8f8tle2hfdauo_t8e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gcqa-vksjzwadmv3c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ae1152kggutel-2ssfu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wmoaqn2whnh3yrzwi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Алимжанова Ф.А. и исключить его из списка кандидатов в депутаты Жогорку Кенеша Кыргызской Республики от политической партии "Альянс", зарегистрированного решением ЦИК КР от</w:t>
      </w:r>
      <w:r>
        <w:rPr>
          <w:rFonts w:ascii="Arial" w:cs="Arial" w:eastAsia="Arial" w:hAnsi="Arial"/>
          <w:sz w:val="24"/>
          <w:szCs w:val="24"/>
        </w:rPr>
        <w:t xml:space="preserve"> 26 октября 2021 года № 980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пункт 7 постановления ЦИК КР от 15 декабря 2021 года № 836 в части признания кандидата от политической партии "Альянс" Алимжанова Ф.А. избранным депутатом Жогорку Кенеша Кыргызской Республики по единому избирательному округу от политической партии "Альянс".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</w:t>
      </w:r>
      <w:hyperlink w:history="1" r:id="rIdlgg2qo84rn--owp0pd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28 декабря 2021 года № 844 в части регистрации Алимжанова Ф.А. депутатом Жогорку Кенеша Кыргызской Республики по единому избирательному округу от политической партии "Альянс".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удостоверение депутата Жогорку Кенеша Кыргызской Республики Алимжанова Фарходбека Айбековича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hijfsvqmokq7jopn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dalil.kg/document/600947</w:t>
      </w:r>
    </w:hyperlink>
  </w:p>
  <w:p>
    <w:pPr>
      <w:spacing w:after="0" w:before="40"/>
      <w:jc w:val="center"/>
    </w:pPr>
    <w:hyperlink w:history="1" r:id="rIdjpljdeejwjlszvetfca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jjm6i73bmkqexdmzchc" Type="http://schemas.openxmlformats.org/officeDocument/2006/relationships/hyperlink" Target="https://dalil.kg/document/600513" TargetMode="External"/><Relationship Id="rId0gwcslngyucenymvdfrjd" Type="http://schemas.openxmlformats.org/officeDocument/2006/relationships/hyperlink" Target="https://dalil.kg/document/1216#st_22" TargetMode="External"/><Relationship Id="rIdjiavzt7fufcwr91f81r13" Type="http://schemas.openxmlformats.org/officeDocument/2006/relationships/hyperlink" Target="https://dalil.kg/document/112213#st_76" TargetMode="External"/><Relationship Id="rId2st9zfcawqeihu5s0tyvz" Type="http://schemas.openxmlformats.org/officeDocument/2006/relationships/hyperlink" Target="https://dalil.kg/document/203244#st_3" TargetMode="External"/><Relationship Id="rIdvlfsrwzhjg9bpcsyxiccf" Type="http://schemas.openxmlformats.org/officeDocument/2006/relationships/hyperlink" Target="https://dalil.kg/document/203244#st_59" TargetMode="External"/><Relationship Id="rIdzu8aebgtz0htuug01hwvd" Type="http://schemas.openxmlformats.org/officeDocument/2006/relationships/hyperlink" Target="https://dalil.kg/document/203244#st_61" TargetMode="External"/><Relationship Id="rIdac70b5sst-tgnuzxyb79d" Type="http://schemas.openxmlformats.org/officeDocument/2006/relationships/hyperlink" Target="https://dalil.kg/document/203244#st_46" TargetMode="External"/><Relationship Id="rIdvbqtmeozs25zadib_6agz" Type="http://schemas.openxmlformats.org/officeDocument/2006/relationships/hyperlink" Target="https://dalil.kg/document/203244#st_3" TargetMode="External"/><Relationship Id="rIddcmgyzhg_l_dq1d3emhit" Type="http://schemas.openxmlformats.org/officeDocument/2006/relationships/hyperlink" Target="https://dalil.kg/document/203244#st_46" TargetMode="External"/><Relationship Id="rIdadsno205d1uydjiikir8y" Type="http://schemas.openxmlformats.org/officeDocument/2006/relationships/hyperlink" Target="https://dalil.kg/document/203244#st_21" TargetMode="External"/><Relationship Id="rIddnrqsgkwc6m3_8fnqcbwz" Type="http://schemas.openxmlformats.org/officeDocument/2006/relationships/hyperlink" Target="https://dalil.kg/document/203244#st_53" TargetMode="External"/><Relationship Id="rIdzveyfjjzaqueijabxeoqf" Type="http://schemas.openxmlformats.org/officeDocument/2006/relationships/hyperlink" Target="https://dalil.kg/document/203244#st_61" TargetMode="External"/><Relationship Id="rIda4ku3mnkx6zqugmmqfw--" Type="http://schemas.openxmlformats.org/officeDocument/2006/relationships/hyperlink" Target="https://dalil.kg/document/203244#st_46" TargetMode="External"/><Relationship Id="rIdf_8f8tle2hfdauo_t8ew6" Type="http://schemas.openxmlformats.org/officeDocument/2006/relationships/hyperlink" Target="https://dalil.kg/document/203244#st_59" TargetMode="External"/><Relationship Id="rIdwsgcqa-vksjzwadmv3c0y" Type="http://schemas.openxmlformats.org/officeDocument/2006/relationships/hyperlink" Target="https://dalil.kg/document/203244#st_61" TargetMode="External"/><Relationship Id="rIdae1152kggutel-2ssfugw" Type="http://schemas.openxmlformats.org/officeDocument/2006/relationships/hyperlink" Target="https://dalil.kg/document/112260#st_4" TargetMode="External"/><Relationship Id="rIdfcwmoaqn2whnh3yrzwir8" Type="http://schemas.openxmlformats.org/officeDocument/2006/relationships/hyperlink" Target="https://dalil.kg/document/112260#st_8" TargetMode="External"/><Relationship Id="rIdlgg2qo84rn--owp0pdsek" Type="http://schemas.openxmlformats.org/officeDocument/2006/relationships/hyperlink" Target="https://dalil.kg/document/60051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hijfsvqmokq7jopnbpg" Type="http://schemas.openxmlformats.org/officeDocument/2006/relationships/hyperlink" Target="https://dalil.kg/document/600947" TargetMode="External"/><Relationship Id="rIdjpljdeejwjlszvetfca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2026-09-28T11:30:34.096Z</dcterms:created>
  <dcterms:modified xsi:type="dcterms:W3CDTF">2026-09-28T11:30:34.096Z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