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6 июля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информации Министерства образования и науки Кыргызской Республики о документах о высшем образовании депутата Жогорку Кенеша Кыргызской Республики Исмаилова Фархата Даткабаевича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Решением Центральной комиссии по выборам и проведению референдумов Кыргызской Республики (далее - ЦИК КР) от 24 октября 2021 года № 859 на основании представленных документов, в том числе нотариально заверенных копий дипломов о высшем профессиональном образовании, Исмаилов Фархат Даткабаевич зарегистрирован кандидатом в депутаты Жогорку Кенеша Кыргызской Республики по списку политической партии "Ата-Журт 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Постановлением ЦИК КР от 15 декабря 2021 года № 836 Исмаилов Фархат Даткабаевич признан избранным депутатом Жогорку Кенеша Кыргызской Республики от политической партии "Ата-Журт Кыргызстан" по единому избирательному округу.</w:t>
      </w:r>
    </w:p>
    <w:p>
      <w:pPr>
        <w:spacing w:after="120"/>
        <w:jc w:val="both"/>
      </w:pPr>
      <w:hyperlink w:history="1" r:id="rIdnuuzsqm7b_sdo878gmm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ЦИК КР от 28 декабря 2021 года № 844 Исмаилов Фархат Даткабаевич зарегистрирован депутатом Жогорку Кенеша Кыргызской Республики от политической партии "Ата-Журт Кыргызстан" по единому избирательному округу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 июля 2023 года в ЦИК КР поступила информация Министерства образования и науки Кыргызской Республики (далее - МОиН КР) об аннулировании дипломов о высшем образовании Исмаилова Ф.Д.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заседании ЦИК КР 6 июля 2023 года по рассмотрению данного вопроса заслушан первый заместитель МОиН КР Усеков Уланбек Абдулаизизович.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Исмаилов Ф.Д., приглашен на заседание, однако сообщил о невозможности участия.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избирательная комиссия, изучив представленные материалы, заслушав информацию Усекова У.А., приходит к следующему.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письма МОиН КР от 4 июля 2023 года (№ 66-ДСП) на основании письма ГКНБ КР о необходимости проведения комиссионной проверки законности выдачи диплома о высшем образовании Исмаилову Ф.Д. от 3 июля 2023 года, приказом МОиН КР от 4 июля 2023 года № 4568/1, образована комиссия по проверке подлинности выданных Исмаилову Ф.Д. документов об образовании, которая установила: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 архивных документах по личному составу, в приказах от 11.10.2000 г. № 72, 73, 74,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Исмаилов Ф.Д.</w:t>
      </w:r>
      <w:r>
        <w:rPr>
          <w:rFonts w:ascii="Arial" w:cs="Arial" w:eastAsia="Arial" w:hAnsi="Arial"/>
          <w:sz w:val="24"/>
          <w:szCs w:val="24"/>
        </w:rPr>
        <w:t xml:space="preserve"> среди студентов, принятых в КНУ им.Ж.Баласагына по специальности "Бухгалтерский учет и аудит",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не значится;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решениях Государственной аттестационной комиссий от 25.01.2006 г. № 22/5-2, от 02.03.2006 г. № 43/5-2, от 14.02.2006 г. № 42/5-2; от 29.12.2006 г. № 195/5-2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Исмаилов Ф.Д. отсутствует;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рекомендовала диплом по специальности "Бухгалтерский учет и аудит" № CD060011020, рег. № 72,</w:t>
      </w:r>
      <w:r>
        <w:rPr>
          <w:rFonts w:ascii="Arial" w:cs="Arial" w:eastAsia="Arial" w:hAnsi="Arial"/>
          <w:sz w:val="24"/>
          <w:szCs w:val="24"/>
        </w:rPr>
        <w:t xml:space="preserve"> выданный на основании решения Государственной аттестационной комиссии КНУ им.Ж.Баласагына от 24 июня 2006 года Исмаилову Ф.Д.,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признать недействительным;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связи с тем, что диплом по специальности "Бухгалтерский учет и аудит" № CD 060011020, рег. № 72, выданный Исмаилову Ф.Д., рекомендовано признать недействительным,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диплом о присвоении степени магистра по направлению "Юриспруденция" от 30 июля 2015 года № УМ150342343 рег. № 1465,</w:t>
      </w:r>
      <w:r>
        <w:rPr>
          <w:rFonts w:ascii="Arial" w:cs="Arial" w:eastAsia="Arial" w:hAnsi="Arial"/>
          <w:sz w:val="24"/>
          <w:szCs w:val="24"/>
        </w:rPr>
        <w:t xml:space="preserve"> выданный на основании решения Государственной аттестационной комиссии Кыргызской Государственной юридической академии при Правительстве Кыргызской Республики от 15 июня 2015 года,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рекомендовано аннулировать</w:t>
      </w: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 июля 2023 года МОиН КР письмом (исх. № 02-2/6205) направила в ЦИК копию приказа Кыргызского национального университета им.Ж.Баласагына от 5 июля 2023 года № 2012/4К, которым "</w:t>
      </w: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в связи с неустановлением факта выдачи КНУ им.Ж.Баласагына на основании решения от 24 июля 2006 года диплома по специальности "Бухгалтерский учет и аудит" № CD060011020, рег. № 72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Исмаилову Ф.Д.: 1. </w:t>
      </w: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отменено решение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Государственной аттестационной комиссии Кыргызской Государственной юридической академии при Правительстве Кыргызской Республики </w:t>
      </w: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от 15 июня 2015 года о присвоении Исмаилову Ф.Д. степени магистр; 2. отозван и признан недействительным диплом № УМ150342343, рег. № 1465</w:t>
      </w: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 заполненных сведениях о кандидате (Форма № 14-1), представленных в ЦИК КР с документами для регистрации Исмаилова Ф.Д. кандидатом в депутаты Жогорку Кенеша Кыргызской Республики, в части образования указана информация и представлены нотариально заверенные копии: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диплома о получении высшего образования в Кыргызском национальном университете им.Ж.Баласагына по специальности "Бухгалтерский учет и аудит" № CD060011020, рег. № 72 от 24.07.2006 г.,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диплома о присвоении степени магистра в Кыргызской государственной юридической академии при Правительстве Кыргызской Республики от 15 июня 2015 года по направлению "Юриспруденция" от 30 июля 2015 года № УМ150342343 рег. № 1465.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абзацами четвертым, шестым </w:t>
      </w:r>
      <w:hyperlink w:history="1" r:id="rIdd9tpp2rxb0ocuiu8qth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образовании": "Лица, имеющие высшее профессиональное образование, могут получить второе и третье высшее профессиональное образование по ускоренным программам.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Доступ к высшему профессиональному образованию возможен при наличии аттестата о среднем общем образовании, диплома о среднем профессиональном образовании или диплома о высшем профессиональном образовании (при получении второго, третьего и так далее высшего образования)".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вышеуказанной информации уполномоченного государственного органа - МОиН КР 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выдача</w:t>
      </w:r>
      <w:r>
        <w:rPr>
          <w:rFonts w:ascii="Arial" w:cs="Arial" w:eastAsia="Arial" w:hAnsi="Arial"/>
          <w:sz w:val="24"/>
          <w:szCs w:val="24"/>
        </w:rPr>
        <w:t xml:space="preserve"> Исмаилову Ф.Д. диплома по специальности "Бухгалтерский учет и аудит"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№ CD060011020, рег. № 72</w:t>
      </w:r>
      <w:r>
        <w:rPr>
          <w:rFonts w:ascii="Arial" w:cs="Arial" w:eastAsia="Arial" w:hAnsi="Arial"/>
          <w:sz w:val="24"/>
          <w:szCs w:val="24"/>
        </w:rPr>
        <w:t xml:space="preserve"> на основании решения Государственной аттестационной комиссии КНУ им.Ж.Баласагына от 24 июня 2006 года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не подтвердилась,</w:t>
      </w:r>
      <w:r>
        <w:rPr>
          <w:rFonts w:ascii="Arial" w:cs="Arial" w:eastAsia="Arial" w:hAnsi="Arial"/>
          <w:sz w:val="24"/>
          <w:szCs w:val="24"/>
        </w:rPr>
        <w:t xml:space="preserve"> в связи с чем диплом о присвоении степени магистра по направлению "Юриспруденция" от 30 июля 2015 года № УМ150342343 рег. № 1465, выданный решением Государственной аттестационной комиссии Кыргызской государственной юридической академии при Правительстве Кыргызской Республики от 15 июня 2015 года,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 учетом наличия вышеуказанного диплома (КНУ), отозван и признан недействительным.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абзацами вторым и третьим части 2 </w:t>
      </w:r>
      <w:hyperlink w:history="1" r:id="rIdfmqlxppu9ul-dq7q5em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Республики: "Депутатом Жогорку Кенеша может быть избран гражданин Кыргызской Республики, достигший на день выборов 25 лет, обладающий избирательным правом.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избрания депутатов Жогорку Кенеша определяется конституционным законом".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части 5 </w:t>
      </w:r>
      <w:hyperlink w:history="1" r:id="rIdkfoyiox3v9tbwpka-cd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Республики": "Граждане реализуют свои права избирать и быть избранными при соблюдении требований, установленных настоящим конституционным Законом".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2 </w:t>
      </w:r>
      <w:hyperlink w:history="1" r:id="rIdgiodtweqkkq57x3un0f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Республики": "Депутатом Жогорку Кенеша может быть избран гражданин Кыргызской Республики, достигший на день проведения выборов 25 лет, обладающий избирательным правом, имеющий высшее профессиональное образование".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требованиям пунктов 2 и 3 части 1 </w:t>
      </w:r>
      <w:hyperlink w:history="1" r:id="rId6ix80_lovhxkzo6lcej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для регистрации списка кандидатов в Центральную избирательную комиссию представляются "заполненные каждым кандидатом, включенным в список кандидатов, специальные формы сведений о кандидате с указанием биографических и других данных, копию паспорта,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нотариально заверенную копию документа о высшем профессиональном образовании,</w:t>
      </w:r>
      <w:r>
        <w:rPr>
          <w:rFonts w:ascii="Arial" w:cs="Arial" w:eastAsia="Arial" w:hAnsi="Arial"/>
          <w:sz w:val="24"/>
          <w:szCs w:val="24"/>
        </w:rPr>
        <w:t xml:space="preserve"> справку с места работы или учебы, сведения об отсутствии гражданства иного государства, о судимости, письменное согласие на обработку персональных данных на наличие либо отсутствие гражданства иностранного государства (в том числе предыдущие гражданства, иные гражданства).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части 1 </w:t>
      </w:r>
      <w:hyperlink w:history="1" r:id="rIdclwpg_6ku4nuom_xgex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Закона: "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Регистрация </w:t>
      </w: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избранного кандидата отменяется Центральной избирательной комиссией в случаях подтверждения фактов сокрытия кандидатом сведений об отсутствии у него пассивного избирательного права,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в том числе сведений о наличии у него неснятой или непогашенной в установленном законом порядке судимости или обстоятельств, предусмотренных частью 4 статьи 3 настоящего конституционного Закона, вступлении в силу обвинительного приговора суда в отношении него, выходе или утраты гражданства Кыргызской Республики, принадлежности к гражданству другого государства, </w:t>
      </w: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о других, установленных действующим законодательством основаниях отсутствия у него пассивного избирательного права,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а также в случае смерти кандидата</w:t>
      </w: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части 2 </w:t>
      </w:r>
      <w:hyperlink w:history="1" r:id="rIdfokqbga46afrfjrz70d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Закона, регистрация кандидата отменяется в случае нарушения требований, установленных статьями </w:t>
      </w:r>
      <w:hyperlink w:history="1" r:id="rIdcnudfbmzanehr7hhzxt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8oxa-ohoro7jbcnghy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mrococ9qcf5anbl6of0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информации уполномоченного государственного органа МОиН КР, в соответствии с частью 1 </w:t>
      </w:r>
      <w:hyperlink w:history="1" r:id="rIdxtk28krrjlacca8w7pi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46</w:t>
        </w:r>
      </w:hyperlink>
      <w:r>
        <w:rPr>
          <w:rFonts w:ascii="Arial" w:cs="Arial" w:eastAsia="Arial" w:hAnsi="Arial"/>
          <w:sz w:val="24"/>
          <w:szCs w:val="24"/>
        </w:rPr>
        <w:t xml:space="preserve">, статьями </w:t>
      </w:r>
      <w:hyperlink w:history="1" r:id="rIdengbdg0rbwuuswyn1ou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kderryhymqqkgzy8ki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статьями </w:t>
      </w:r>
      <w:hyperlink w:history="1" r:id="rIdz43uawgb1u_vs8tb9sq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iypq2gasrrrl3rlk9i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Республики, Центральная комиссия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Отменить регистрацию Исмаилова Ф.Д. и исключить его из списка кандидатов в депутаты Жогорку Кенеша Кыргызской Республики от политической партии "Ата-Журт Кыргызстан", зарегистрированного решением ЦИК КР от 24 октября 2021 года № 859.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Отменить пункт 7 постановления ЦИК КР от 15 декабря 2021 года № 836 в части признания кандидата от политической партии "Ата-Журт Кыргызстан" Исмаилова Ф.Д. избранным депутатом Жогорку Кенеша Кыргызской Республики по единому избирательному округу от политической партии "Ата-Журт 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Отменить </w:t>
      </w:r>
      <w:hyperlink w:history="1" r:id="rIdkt4gvplhbygnqgk6pk3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ЦИК КР от 28 декабря 2021 года № 844 в части регистрации Исмаилова Ф.Д. депутатом Жогорку Кенеша Кыргызской Республики по единому избирательному округу от политической партии "Ата-Журт 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удостоверение депутата Жогорку Кенеша Кыргызской Республики Исмаилова Фархата Даткабаевича недействительным.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“Эркин-Тоо” от 14 июля 2023 года № 56 (3505)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qqwiwo3cosfb-w9cau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dalil.kg/document/600949</w:t>
      </w:r>
    </w:hyperlink>
  </w:p>
  <w:p>
    <w:pPr>
      <w:spacing w:after="0" w:before="40"/>
      <w:jc w:val="center"/>
    </w:pPr>
    <w:hyperlink w:history="1" r:id="rIdmp-hkrkj8uceiankvuxg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uuzsqm7b_sdo878gmmnw" Type="http://schemas.openxmlformats.org/officeDocument/2006/relationships/hyperlink" Target="https://dalil.kg/document/600513" TargetMode="External"/><Relationship Id="rIdd9tpp2rxb0ocuiu8qthzo" Type="http://schemas.openxmlformats.org/officeDocument/2006/relationships/hyperlink" Target="https://dalil.kg/document/1216#st_22" TargetMode="External"/><Relationship Id="rIdfmqlxppu9ul-dq7q5emfa" Type="http://schemas.openxmlformats.org/officeDocument/2006/relationships/hyperlink" Target="https://dalil.kg/document/112213#st_76" TargetMode="External"/><Relationship Id="rIdkfoyiox3v9tbwpka-cdgh" Type="http://schemas.openxmlformats.org/officeDocument/2006/relationships/hyperlink" Target="https://dalil.kg/document/203244#st_3" TargetMode="External"/><Relationship Id="rIdgiodtweqkkq57x3un0fnd" Type="http://schemas.openxmlformats.org/officeDocument/2006/relationships/hyperlink" Target="https://dalil.kg/document/203244#st_59" TargetMode="External"/><Relationship Id="rId6ix80_lovhxkzo6lcej7o" Type="http://schemas.openxmlformats.org/officeDocument/2006/relationships/hyperlink" Target="https://dalil.kg/document/203244#st_61" TargetMode="External"/><Relationship Id="rIdclwpg_6ku4nuom_xgextq" Type="http://schemas.openxmlformats.org/officeDocument/2006/relationships/hyperlink" Target="https://dalil.kg/document/203244#st_46" TargetMode="External"/><Relationship Id="rIdfokqbga46afrfjrz70dbh" Type="http://schemas.openxmlformats.org/officeDocument/2006/relationships/hyperlink" Target="https://dalil.kg/document/203244#st_46" TargetMode="External"/><Relationship Id="rIdcnudfbmzanehr7hhzxtml" Type="http://schemas.openxmlformats.org/officeDocument/2006/relationships/hyperlink" Target="https://dalil.kg/document/203244#st_21" TargetMode="External"/><Relationship Id="rId_8oxa-ohoro7jbcnghyum" Type="http://schemas.openxmlformats.org/officeDocument/2006/relationships/hyperlink" Target="https://dalil.kg/document/203244#st_53" TargetMode="External"/><Relationship Id="rIdmrococ9qcf5anbl6of0p0" Type="http://schemas.openxmlformats.org/officeDocument/2006/relationships/hyperlink" Target="https://dalil.kg/document/203244#st_61" TargetMode="External"/><Relationship Id="rIdxtk28krrjlacca8w7piae" Type="http://schemas.openxmlformats.org/officeDocument/2006/relationships/hyperlink" Target="https://dalil.kg/document/203244#st_46" TargetMode="External"/><Relationship Id="rIdengbdg0rbwuuswyn1oue8" Type="http://schemas.openxmlformats.org/officeDocument/2006/relationships/hyperlink" Target="https://dalil.kg/document/203244#st_59" TargetMode="External"/><Relationship Id="rIdxkderryhymqqkgzy8kifo" Type="http://schemas.openxmlformats.org/officeDocument/2006/relationships/hyperlink" Target="https://dalil.kg/document/203244#st_61" TargetMode="External"/><Relationship Id="rIdz43uawgb1u_vs8tb9sq0n" Type="http://schemas.openxmlformats.org/officeDocument/2006/relationships/hyperlink" Target="https://dalil.kg/document/112260#st_4" TargetMode="External"/><Relationship Id="rIdtiypq2gasrrrl3rlk9ivy" Type="http://schemas.openxmlformats.org/officeDocument/2006/relationships/hyperlink" Target="https://dalil.kg/document/112260#st_8" TargetMode="External"/><Relationship Id="rIdkt4gvplhbygnqgk6pk3qw" Type="http://schemas.openxmlformats.org/officeDocument/2006/relationships/hyperlink" Target="https://dalil.kg/document/600513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qqwiwo3cosfb-w9cauut" Type="http://schemas.openxmlformats.org/officeDocument/2006/relationships/hyperlink" Target="https://dalil.kg/document/600949" TargetMode="External"/><Relationship Id="rIdmp-hkrkj8uceiankvuxg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2026-09-28T11:58:17.868Z</dcterms:created>
  <dcterms:modified xsi:type="dcterms:W3CDTF">2026-09-28T11:58:17.868Z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