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ivjvrybuye36mlzd524o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
 от 25 июля 2012 года УП № 140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2009 года УП № 272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неотложных мерах по реформированию 
 управления горнодобывающей отраслью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работы горнодобывающей промышленности Кыргызской Республики показывает, что степень освоения месторождений полезных ископаемых находится на недостаточном уровне.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Достигнутые в последние годы горнодобывающими и горно-металлургическими предприятиями показатели производства промышленной продукции получены в основном за счет золотодобывающей отрасли, показатели которой полностью зависят от производства золота на Кумторе.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ресурсной базе страны имеется значительное число месторождений полезных ископаемых, подготовленных к эксплуатации. Вовлечение в разработку этих месторождений приведет к достижению значимых экономических показателей уже в среднесрочной перспективе.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качественного развития отрасли требуется глубокая и ускоренная реформа в горнодобывающей отрасли.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направлениями в реформировании управления горнодобывающей отраслью предлагается определить: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целостной системы горного законодательства на основе совершенствования действующего законодательства и разработки новых нормативно-правовых актов в сфере недропользования;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единого центра развития отрасли с внедрением системы "единого окна" в сфере недропользования, в том числе при лицензировании, экспертизе проектов, мониторинге и обеспечении исполнения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Государственного резерва земель месторождений полезных ископаемых и управление им государственным органом по недропользованию;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реформирование инфраструктуры геологической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системы подготовки высококвалифицированных специалистов для горнодобывающей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системы управления горнодобывающей отраслью исходя из достигнутых экономических результатов отрасли, рассматривая в качестве источников финансирования такого развития плановые бюджетные средства и специальные средства в размере 20% от средств, поступающих в бюджет внеплановых поступлений от деятельности горнодобывающих предприятий, проведения конкурсов и аукционов, поступления платежей за удержание лицензий.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реформировании управления горнодобывающей отраслью предлагается исходить из следующих принципов: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недр на благо всего народа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четких, прозрачных правил ведения горного бизнеса;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инвестиций в горнодобывающую отрасль, как права частной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частным капиталом на себя коммерческих рисков в горных проектах;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лицензий на право пользования недрами на основе конкурсов и аукционов, а в отношении объектов, не востребованных на конкурсах и аукционах, по праву первой заявки;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отзыв лицензии или права пользования недрами по горной концессии или по соглашению о разделе продукции у недропользователя только по решению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регулирование недропользования только экономическими методами;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безусловное и исключительное право трансформации лицензий от поисков до разработки месторождений полезных ископаемых;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 самостоятельного выбора недропользователем порядка пользования недрами (на основании лицензии, концессионного договора либо соглашения о разделе продукции);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возможность определения международной подсудности договоров о концессии и соглашений о разделе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свобода распоряжения правом концессии;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платности предоставления концессии;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взаимная ответственность органов государственного управления и недропользователей;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безусловная гарантия обеспечения защиты и охраны окружающей среды, включая проведение надлежащей рекультивации земель недропользователями.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совершенствования системы государственного управления горнодобывающей отраслью, обеспечения единой координации отрасли, руководствуясь статьями 42, 68, 71 и 73 </w:t>
      </w:r>
      <w:hyperlink w:history="1" r:id="rIdsphc00tgafnhxhsjemn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11 и 22 конституционного </w:t>
      </w:r>
      <w:hyperlink w:history="1" r:id="rId-h-xtn97lqntwpeudym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целесообразным реорганизацию Государственного агентства по геологии и минеральным ресурсам при Правительстве Кыргызской Республики в Государственное агентство по геологии и горнодобывающей промышленности при Правительстве Кыргызской Республики с передачей ему функций: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реализации государственной политики в области топливных ресурсов от Министерства промышленности, энергетики и топливных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и осуществления государственного горного надзора и надзора за промышленной безопасностью при геологическом изучении недр и разработке месторождений полезных ископаемых, строительстве подземных сооружений, не связанных с добычей полезных ископаемых (хранилища нефти и газа и других веществ и материалов, использование тепла земли и иных нужд), в пределах лицензионных площадей, горных и земельных отводов от Министерства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и осуществления государственного контроля за соблюдением природоохранного и экологического законодательства при геологическом изучении недр и разработке месторождений полезных ископаемых, строительстве подземных сооружений, не связанных с добычей полезных ископаемых (хранилища нефти и газа и других веществ и материалов, использование тепла земли и иных нужд), в пределах лицензионных площадей, горных и земельных отводов - от Государственного агентства по охране окружающей среды и лесному хозяйству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двухнедельный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разработать и внести на рассмотрение Жогорку Кенеша Кыргызской Республики соответствующие проекты о внесении изменений и дополнений в законодательные акты, вытекающие из пункта 1 данного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Положение о Государственном агентстве по геологии и горнодобывающей промышленности при Правительстве Кыргызской Республики, определив его основной функцией геологическое изучение недр и регулирование деятельности предприятий по добыче и переработке минерально-сырьевых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схему управления Государственного агентства по геологии и горнодобывающей промышленности при Правительстве Кыргызской Республики, предусмотрев в его составе функционирование Информационного центра геологической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штатное расписание Государственного агентства по геологии и горнодобывающей промышленности при Правительстве Кыргызской Республики с учетом перераспределения функций и передачей штатных единиц и фонда заработной платы из Министерства промышленности, энергетики и топливных ресурсов Кыргызской Республики, Министерства чрезвычайных ситуаций Кыргызской Республики и Государственного агентства по охране окружающей среды и лесному хозяйству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подготовить соответствующие предложения о внесении изменений и дополнений в законодательные и иные нормативные правовые акты Кыргызской Республики, вытекающие из настоящего Указа, включая акты Президента Кыргызской Республики, привести свои решения в соответствие с настоящим Указом;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провести все необходимые процедуры по присоединению Кыргызской Республики к Гаагской конвенции, отменяющей требование легализации иностранных официальных документов, от 5 октября 1961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по геологии и минеральным ресурсам при Правительстве Кыргызской Республики в соответствии с </w:t>
      </w:r>
      <w:hyperlink w:history="1" r:id="rIdlmo2djk0po8zz7nxtum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приложениями 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3pkyngddch-or9n2dvl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</w:t>
      </w:r>
      <w:hyperlink w:history="1" r:id="rIdc0qidkt1lq_7nncaxfr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4"/>
          <w:szCs w:val="24"/>
        </w:rPr>
        <w:t xml:space="preserve"> разработать по согласованию с Правительством Кыргызской Республики проекты законов и иных нормативных правовых актов и внести в установленные сроки на рассмотрение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отдел экономической и социальной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N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первоочередных проектов законов и иных нормативных правовых актов в рамках реформы управления горнодобывающей отраслью, подлежащих инициированию во II-IV квартале 2009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4"/>
        <w:gridCol w:w="7444"/>
        <w:gridCol w:w="2290"/>
      </w:tblGrid>
      <w:tr>
        <w:tc>
          <w:tcPr>
            <w:tcW w:type="dxa" w:w="4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п.п</w:t>
            </w:r>
          </w:p>
        </w:tc>
        <w:tc>
          <w:tcPr>
            <w:tcW w:type="dxa" w:w="74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Мыйзамдын долбоорун жана башка ченемдик укуктук актыны  белгиленген тартипте иштеп чыгуу Разработка в установленном порядке проекта закона и иного нормативного правового акта</w:t>
            </w:r>
          </w:p>
        </w:tc>
        <w:tc>
          <w:tcPr>
            <w:tcW w:type="dxa" w:w="22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исполнения в 2009 году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"О недрах" (новая редакция)          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2  </w:t>
            </w:r>
          </w:p>
        </w:tc>
        <w:tc>
          <w:tcPr>
            <w:tcW w:type="dxa" w:w="7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о внесении поправок 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Налоговый кодекс Кыргызской Республики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"О концессиях в Кыргызской Республике"(новая редакция)                                   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  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"О горной концессии"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"О соглашениях о разделе продукции при недропользовании" (новая редакция) 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  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о внесении поправок в Закон Кыргызской Республики "О лицензировании"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о внесении поправок в Закон Кыргызской Республики "Об инвестициях в Кыргызской Республике"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о внесении поправок в Закон Кыргызской Республики "О международных договорах Кыргызской  Республики" 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о внесении поправок в Закон Кыргызской Республики "О промышленной безопасности"           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"Об охране недр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  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о внесении поправок в Закон Кыргызской Республики "О государственном регулировании внешнеторговой деятельности"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о внесении поправок в Земельный кодекс Кыргызской Республики                              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о внесении поправок в Гражданский кодекс Кыргызской Республики                       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 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постановления Правительства о внесении поправок в постановление Правительства Кыргызской   Республики от 23 октября 2007 года N 503 "Об установлении ставок вывозных (экспортных) пошлин на товары, вывозимые с территории Кыргызской Республики"   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   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Положения о порядке исчисления налога за право пользования недрами (бонуса)                 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   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Положения о ставках платежей за удержание лицензий и порядке их взимания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Положения о порядке проведения конкурсов и аукционов на право пользования недрами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Положения о методике расчетов стартовой цены аукциона на право пользования недрами              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  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19 </w:t>
            </w:r>
          </w:p>
        </w:tc>
        <w:tc>
          <w:tcPr>
            <w:tcW w:type="dxa" w:w="7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Положения о порядке исчисления и взимания налога за пользование недрами (роялти)             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   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20 </w:t>
            </w:r>
          </w:p>
        </w:tc>
        <w:tc>
          <w:tcPr>
            <w:tcW w:type="dxa" w:w="7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Положения об Информационном геологической информации центре          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Положения о методике расчетов стоимости услуг Информационного центра геологической информации    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Положения о порядке использования средств Фонда развития Государственного агентства по геологии и горнодобывающей промышленности при Правительстве Кыргызской Республики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   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Положения о порядке лицензирования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недропользования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24 </w:t>
            </w:r>
          </w:p>
        </w:tc>
        <w:tc>
          <w:tcPr>
            <w:tcW w:type="dxa" w:w="7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Положения о государственном контроле за геологическим изучением, рациональным использованием и охраной недр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Положения о геологическом кадастре месторождений и проявлений полезных ископаемых     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 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Положения о Государственной комиссии по запасам полезных ископаемых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N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проектов законов и иных нормативных правовых актов в рамках реформы управления горнодобывающей отраслью, подлежащих инициированию в IV квартале 2009 года - II квартале 2010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4"/>
        <w:gridCol w:w="7444"/>
        <w:gridCol w:w="2290"/>
      </w:tblGrid>
      <w:tr>
        <w:tc>
          <w:tcPr>
            <w:tcW w:type="dxa" w:w="4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п.п.</w:t>
            </w:r>
          </w:p>
        </w:tc>
        <w:tc>
          <w:tcPr>
            <w:tcW w:type="dxa" w:w="74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Положения о Государственной комиссии по запасам полезных ископаемых Разработка в установленном порядке проекта закона и иного нормативного правового акта</w:t>
            </w:r>
          </w:p>
        </w:tc>
        <w:tc>
          <w:tcPr>
            <w:tcW w:type="dxa" w:w="22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исполнения в 2009-2010 годах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о внесении поправок в Уголовный кодекс Кыргызской Республики                     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декабрь, 2009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о внесении поправок в Кодекс Кыргызской Республики об административной         ответственности                                  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декабрь, 2009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о внесении поправок в Закон Кыргызской Республики "О питьевой воде"          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ноябрь, 2009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о внесении поправок в Закон Кыргызской Республики "О воде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ноябрь, 2009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о внесении поправок в Закон Кыргызской Республики "Об экологической           экспертизе"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январь, 2010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о внесении поправок в Закон Кыргызской Республики "Об угле"  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январь, 2010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о внесении поправок в Закон Кыргызской Республики "О нефти и газе"           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январь, 2010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о внесении поправок в Закон Кыргызской Республики "О запрещении рубки,транспортировки, приобретения, сбыта, заготовки и использования, экспорта и импорта особо ценных (ореховых и арчевых) древесных пород КР"  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февраль, 2010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о внесении поправок в Закон Кыргызской Республики "О местном самоуправлении и местной государственной администрации"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февраль, 2010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о внесении поправок в Закон Кыргызской Республики "Об охране атмосферного     воздуха"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февраль, 2010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о внесении поправок в Закон Кыргызской Республики "Об особо охраняемых        природных территориях" 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февраль, 2010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12 </w:t>
            </w:r>
          </w:p>
        </w:tc>
        <w:tc>
          <w:tcPr>
            <w:tcW w:type="dxa" w:w="7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о внесении поправок в Закон Кыргызской Республики "О животном мире"                      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февраль, 2010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о внесении поправок в Закон Кыргызской Республики "Об охране и использовании  растительного мира"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февраль, 2010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о внесении поправок в Закон Кыргызской Республики "О пастбищах"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февраль, 2010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15 </w:t>
            </w:r>
          </w:p>
        </w:tc>
        <w:tc>
          <w:tcPr>
            <w:tcW w:type="dxa" w:w="7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о внесении поправок в Закон Кыргызской Республики "О государственных закупках товаров, работ и услуг"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февраль, 2010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о внесении поправок в Закон Кыргызской Республики "О драгоценных металлах и драгоценных камнях"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март, 2010  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о внесении поправок в Закон Кыргызской Республики "О внесении изменений Закон Кыргызской Республики "О хвостохранилищах и горных отвалах"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март, 2010  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о внесении поправок в Закон Кыргызской Республики "О биосферных территориях" 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март, 2010  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о внесении поправок в Закон Кыргызской Республики "О банкротстве"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март, 2010  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20 </w:t>
            </w:r>
          </w:p>
        </w:tc>
        <w:tc>
          <w:tcPr>
            <w:tcW w:type="dxa" w:w="7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о внесении поправок в Закон Кыргызской Республики "О залоге" 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март, 2010  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о внесении поправок в Закон Кыргызской Республики "О природных лечебных ресурсах, лечебно-оздоровительных местностях и курортах"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март, 2010  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о внесении поправок в Закон Кыргызской Республики "О доступе к информации, 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находящейся в ведении государственных органов и   органов местного самоуправления"   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март, 2010  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о внесении поправок в Закон Кыргызской Республики "О горных территориях       Кыргызской Республики" 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апрель, 2010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о внесении поправок в Закон Кыргызской Республики "Об устойчивом развитии      эколого-экономической зоны Иссык-Куль"    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апрель, 2010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о внесении поправок в Закон │Кыргызской Республики "О радиационной безопасности населения Кыргызской Республики"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апрель, 2010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о внесении поправок в Закон Кыргызской Республики "О порядке проведения       проверок субъектов предпринимательства"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апрель, 2010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Положения о первооткрывателях месторождений полезных ископаемых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апрель, 2010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vjvrybuye36mlzd524os" Type="http://schemas.openxmlformats.org/officeDocument/2006/relationships/hyperlink" Target="http://kodeks.duckdns.org/document/61882" TargetMode="External"/><Relationship Id="rIdsphc00tgafnhxhsjemnnv" Type="http://schemas.openxmlformats.org/officeDocument/2006/relationships/hyperlink" Target="http://kodeks.duckdns.org/document/1" TargetMode="External"/><Relationship Id="rId-h-xtn97lqntwpeudymjp" Type="http://schemas.openxmlformats.org/officeDocument/2006/relationships/hyperlink" Target="http://kodeks.duckdns.org/document/1754" TargetMode="External"/><Relationship Id="rIdlmo2djk0po8zz7nxtumi8" Type="http://schemas.openxmlformats.org/officeDocument/2006/relationships/hyperlink" Target="http://kodeks.duckdns.org/document/60220#p" TargetMode="External"/><Relationship Id="rId3pkyngddch-or9n2dvlua" Type="http://schemas.openxmlformats.org/officeDocument/2006/relationships/hyperlink" Target="http://kodeks.duckdns.org/document/60220#p2" TargetMode="External"/><Relationship Id="rIdc0qidkt1lq_7nncaxfrj2" Type="http://schemas.openxmlformats.org/officeDocument/2006/relationships/hyperlink" Target="http://kodeks.duckdns.org/document/60220#p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2026-09-23T08:24:38.874Z</dcterms:created>
  <dcterms:modified xsi:type="dcterms:W3CDTF">2026-09-23T08:24:38.874Z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