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99shkusnjbb8npdrzh1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25 января 2012 года №16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декабря 2009 года УП № 613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Центре перспективных разработок при Центральном агентстве Кыргызской Республики по развитию, инвестициям и инновациям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информационно-аналитической деятельности Центрального агентства Кыргызской Республики по развитию инвестициям и инновациям и других государственных органов, разработки предложений, в сфере экономического развития и руководствуясь статьей 42 и 47 </w:t>
      </w:r>
      <w:hyperlink w:history="1" r:id="rIdfsqmhkw8iaoh6t1kp3f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 </w:t>
        </w:r>
      </w:hyperlink>
      <w:r>
        <w:rPr>
          <w:rFonts w:ascii="Arial" w:cs="Arial" w:eastAsia="Arial" w:hAnsi="Arial"/>
          <w:sz w:val="24"/>
          <w:szCs w:val="24"/>
        </w:rPr>
        <w:t xml:space="preserve">КР,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Вывести из ведения Министерства экономического развития и торговли Кыргызской Республики Центр экономических стратегий, преобразовав его в Центр перспективных разработок при Центральном агентстве Кыргызской Республики по развитию, инвестициям и инновациям (далее - Центр).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Возложить на Центр решение следующих задач: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системы размещения государственного заказа на проведение научно-исследовательских работ и выработка предложений по вопросам экономического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усиление потенциала национальных исследователей и исследовательских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вовлечение зарубежных научных работников, исследовательских организаций и экспертов в работу над реализацией государственных заказов на экономические исследования.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Определить, что директор Центра перспективных разработок назначается Руководителем Центрального агентства Кыргызской Республики по развитию, инвестициям и инновациям.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Центральному агентству Кыргызской Республики по развитию, инвестициям и инновациям: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утвердить Положение о Центре;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утвердить структуру и штатное расписание Центра.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организационные и финансовые вопросы, связанные с созданием Центра, в том числе путем передачи всего имущества, занимаемых помещений;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установить базовый годовой бюджет Центра на 2010 год в сумме годового бюджета Центра экономических стратегий при Министерстве экономического развития и торговли Кыргызской Республики за 2009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данного Указа возложить на Руководителя Центрального агентства Кыргызской Республики по развитию, инвестициям и инновациям.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tkajbpimigxiz9y4faw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dalil.kg/document/60454</w:t>
      </w:r>
    </w:hyperlink>
  </w:p>
  <w:p>
    <w:pPr>
      <w:spacing w:after="0" w:before="40"/>
      <w:jc w:val="center"/>
    </w:pPr>
    <w:hyperlink w:history="1" r:id="rId_erxdku3v1ra9mhtmukd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9shkusnjbb8npdrzh1mk" Type="http://schemas.openxmlformats.org/officeDocument/2006/relationships/hyperlink" Target="https://dalil.kg/document/61261" TargetMode="External"/><Relationship Id="rIdfsqmhkw8iaoh6t1kp3fje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tkajbpimigxiz9y4fawy" Type="http://schemas.openxmlformats.org/officeDocument/2006/relationships/hyperlink" Target="https://dalil.kg/document/60454" TargetMode="External"/><Relationship Id="rId_erxdku3v1ra9mhtmukd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2026-09-24T03:11:13.443Z</dcterms:created>
  <dcterms:modified xsi:type="dcterms:W3CDTF">2026-09-24T03:11:13.443Z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