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rwmb8oyie5sbhdxw_k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1998 года N 782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программе "Здоровое сердце</w:t>
      </w:r>
    </w:p>
    <w:p>
      <w:r>
        <w:rPr>
          <w:rFonts w:ascii="Arial" w:cs="Arial" w:eastAsia="Arial" w:hAnsi="Arial"/>
          <w:sz w:val="24"/>
          <w:szCs w:val="24"/>
        </w:rPr>
        <w:t xml:space="preserve">каждому кыргызстанцу 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 в  Кыргызстане в структуре общей смертности и  преждевременной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потери  трудоспособности населения значительное место занимают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системы.  Это приводит к потере людских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нанося ощутимый экономический ущерб государству.  Сложившаяся ситуация</w:t>
      </w:r>
    </w:p>
    <w:p>
      <w:r>
        <w:rPr>
          <w:rFonts w:ascii="Arial" w:cs="Arial" w:eastAsia="Arial" w:hAnsi="Arial"/>
          <w:sz w:val="24"/>
          <w:szCs w:val="24"/>
        </w:rPr>
        <w:t xml:space="preserve">на   сегодняшний  день требует пересмотра приоритетов при  определении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  и   тактики   лечебных  и  профилактических 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на национальном уровне масштабных работ, направленных  как</w:t>
      </w:r>
    </w:p>
    <w:p>
      <w:r>
        <w:rPr>
          <w:rFonts w:ascii="Arial" w:cs="Arial" w:eastAsia="Arial" w:hAnsi="Arial"/>
          <w:sz w:val="24"/>
          <w:szCs w:val="24"/>
        </w:rPr>
        <w:t xml:space="preserve">на   снижение   факторов   риска   возникновения   сердечно-сосудистых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так и на оптимизацию  лечения наиболее распространенных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социально-значимых заболеваний сердца.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  поручений Президента Кыргызской Республики А.Акаева</w:t>
      </w:r>
    </w:p>
    <w:p>
      <w:r>
        <w:rPr>
          <w:rFonts w:ascii="Arial" w:cs="Arial" w:eastAsia="Arial" w:hAnsi="Arial"/>
          <w:sz w:val="24"/>
          <w:szCs w:val="24"/>
        </w:rPr>
        <w:t xml:space="preserve">от  25  июля  1998  года  и  в  целях  стабилизации   и   последующего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уровня  заболеваемости и смертности населения  от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сосудистых  болезней,   а также улучшения в целом  состояния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кыргызстанцев   и  продления  их  трудового  долголетия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 к 2010 году"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здравоохранения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  Кыргызской Республики  предусмотреть  целевое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  в    полном   объеме  из  республиканского 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 "Здоровое сердце каждому кыргызстанцу  к  2010</w:t>
      </w:r>
    </w:p>
    <w:p>
      <w:r>
        <w:rPr>
          <w:rFonts w:ascii="Arial" w:cs="Arial" w:eastAsia="Arial" w:hAnsi="Arial"/>
          <w:sz w:val="24"/>
          <w:szCs w:val="24"/>
        </w:rPr>
        <w:t xml:space="preserve">году".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  государственным администрациям при составлении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   учитывать    затраты   на    материально-техническое     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лекарственное обеспечение лечебно-профилактических учреждений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Программе, утвержденной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национальной телерадиокорпорации активизировать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передачи,   республиканским  газетам  "Слово  Кыргызстана",  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Туусу"   организовать  медицинские  рубрики,   посвященные  пропаганде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жизни,  а также первичной и вторичной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-h6fof3hx3hueggb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</w:t>
      </w:r>
    </w:hyperlink>
  </w:p>
  <w:p>
    <w:pPr>
      <w:spacing w:after="0" w:before="40"/>
      <w:jc w:val="center"/>
    </w:pPr>
    <w:hyperlink w:history="1" r:id="rIdgrbrjgrhkghuiwfyjcw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wmb8oyie5sbhdxw_kf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-h6fof3hx3hueggbkds" Type="http://schemas.openxmlformats.org/officeDocument/2006/relationships/hyperlink" Target="https://dalil.kg/document/6051" TargetMode="External"/><Relationship Id="rIdgrbrjgrhkghuiwfyjcw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2026-09-24T10:45:26.614Z</dcterms:created>
  <dcterms:modified xsi:type="dcterms:W3CDTF">2026-09-24T10:45:26.614Z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