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(в соответствии с Постановлением Правительства КР                   </w:t>
      </w:r>
      <w:hyperlink w:history="1" r:id="rIdcuxrn1fet1xbwc3ghhk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25 мая 2001 года N 251            ПОСТАНОВЛЕНИЕ ПРАВИТЕЛЬСТВА КЫРГЫЗСКОЙ РЕСПУБЛИКИ            О дополнительных мерах по реализации Национальной             программы "Рынок труда и занятость населения               в Кыргызской Республике на 1998-2000 годы                   и на период до 2005 года (Эмгек)"     В целях ежегодной корректировки показателей Национальной программы"Эмгек" Правительство Кыргызской Республики постановляет:    1. Утвердить прилагаемые:    - </w:t>
      </w:r>
      <w:hyperlink w:history="1" r:id="rId57wzuvq2pojls8uqhd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 по регулированию рынков труда в Кыргызской Республике на2001 год за счет различных источников финансирования;    - </w:t>
      </w:r>
      <w:hyperlink w:history="1" r:id="rIdwel5g33x5s_c0by3tgh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   создания  дополнительных  рабочих  мест  по  регионамКыргызской Республики на 2001 год;    - </w:t>
      </w:r>
      <w:hyperlink w:history="1" r:id="rIdgql2qlpmd_o0o4fgihz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рабочих мест по Кыргызской Республике в разреземинистерств, административных ведомств и государственных комитетов;    - </w:t>
      </w:r>
      <w:hyperlink w:history="1" r:id="rIdmb29dm6usogf81n6fru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содействия занятости населения для малых  городов  инаселенных пунктов Кыргызской Республики на 2001 год.    2. Руководителям  министерств,  административных ведомств,  главамгосударственных администраций и местного самоуправления гор. Бишкек:    -  обеспечить  постоянный  контроль  за  созданием  дополнительныхрабочих мест и своевременно предоставлять сведения об их количестве  ворганы государственной статистики на местах;    - оказывать при необходимости содействие хозяйствующим  субъектам,создающим    за   счет   любых  финансовых  источников  дополнительныерабочие  места и открывающим новые производства,  в том числе в  сферепредпринимательства;    -   ежеквартально  в  срок  до  5  числа  месяца,   следующего  закалендарным    кварталом,   информировать    Министерство    труда   исоциальной  защиты  Кыргызской Республики о  ходе  выполнения  данногопостановления.    3. Признать утратившим силу постановление Правительства КыргызскойРеспублики  от  10  мая  2000 года N 261 "О  дополнительных  мерах  пореализации  Национальной программы "Рынок труда и занятость  населенияв  Кыргызской  Республике на 1998-2000 годы и на период до  2005  года(Эмгек)".    4. Контроль  за  выполнением настоящего постановления возложить наМинистерство труда и социальной защиты Кыргызской Республики.     Премьер-министр Кыргызской Республики             К.Бакиев                                                               Утвержден                                          </w:t>
      </w:r>
      <w:hyperlink w:history="1" r:id="rId3-ah50augsqk-hjfbi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   от 25 мая 2001 года N 251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ПРОГНОЗ</w:t>
      </w:r>
      <w:r>
        <w:rPr>
          <w:rFonts w:ascii="Arial" w:cs="Arial" w:eastAsia="Arial" w:hAnsi="Arial"/>
          <w:sz w:val="24"/>
          <w:szCs w:val="24"/>
        </w:rPr>
        <w:t xml:space="preserve">                регулирования рынков труда в Кыргызской                        Республике на 2001 год                                                                                           (раб.мест)-----------------------------------------------------------------------|             Источники финансирования            |Прогноз на 2001 год||-------------------------------------------------|-------------------||Создано и восстановлено рабочих мест, всего      |       86262       ||в том числе:                                     |                   ||за счет собственных средств предприятий          |        8320       ||за счет предпринимателей                         |        8876       ||за счет местного бюджета                         |        1711       ||за счет развития малого и среднего бизнеса       |       34067       ||за счет развития сельского хозяйства             |        8660       ||за счет иностранных инвестиций                   |        2338       ||за счет Фонда содействия занятости               |       22290       |-----------------------------------------------------------------------                                                                Утвержден                                           </w:t>
      </w:r>
      <w:hyperlink w:history="1" r:id="rIdqprmgukl9hpsozrxqpd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 Кыргызской Республики                                              от 25 мая 2001 года N 251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ПРОГНОЗ</w:t>
      </w:r>
      <w:r>
        <w:rPr>
          <w:rFonts w:ascii="Arial" w:cs="Arial" w:eastAsia="Arial" w:hAnsi="Arial"/>
          <w:sz w:val="24"/>
          <w:szCs w:val="24"/>
        </w:rPr>
        <w:t xml:space="preserve">           создания дополнительных рабочих мест по регионам                   Кыргызской Республики на 2001 год                                                              (раб.мест)-----------------------------------------------------------------------|                    Области                      |Прогноз на 2001 год||-------------------------------------------------|-------------------||гор. Бишкек                                      |        20246      ||Баткенская область                               |         5245      ||Джалал-Абадская область                          |        15490      ||Иссык-Кульская область                           |         4970      ||Нарынская область                                |         4698      ||Ошская область                                   |        13334      ||Таласская область                                |         4100      ||Чуйская область                                  |        18179      ||Всего по Кыргызской Республике                   |        86262      |-----------------------------------------------------------------------                                                                Утвержден                                           </w:t>
      </w:r>
      <w:hyperlink w:history="1" r:id="rIdmbqh6ckuhhuaq_1hp5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 Кыргызской Республики                                              от 25 мая 2001 года N 251 </w:t>
      </w: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ПРОГНОЗ</w:t>
      </w:r>
      <w:r>
        <w:rPr>
          <w:rFonts w:ascii="Arial" w:cs="Arial" w:eastAsia="Arial" w:hAnsi="Arial"/>
          <w:sz w:val="24"/>
          <w:szCs w:val="24"/>
        </w:rPr>
        <w:t xml:space="preserve">            создания рабочих мест по Кыргызской Республике           в разрезе министерств, государственных комитетов                и административных ведомств на 2001 год -----------------------------------------------------------------------|          Министерства и ведомства               |Прогноз на 2001 год||-------------------------------------------------|-------------------||Министерство транспорта и коммуникаций Кыргызской|        1900       ||Республики                                       |                   ||Министерство внешней торговли и промышленности   |        1926       ||Кыргызской Республики                            |                   ||Министерство сельского, водного хозяйства и      |        3070       ||перерабатывающей промышленности Кыргызской       |                   ||Республики                                       |                   ||Министерство образования и культуры Кыргызской   |         250       ||Республики                                       |                   ||Национальный статистический комитет              |          93       ||Государственная инспекция по архитектуре и       |         130       ||строительству при Правительстве Кыргызской       |                   ||Республики                                       |                   ||Государственное агентство по геологии и          |         350       ||минеральным ресурсам при Правительстве Кыргызской|                   ||Республики                                       |                   ||Госкомитет Кыргызской Республики по туризму,     |         209       ||спорту и молодежной политике                     |                   ||АО "Кыргызалтын"                                 |         210       ||АО "Кыргызэнерго"                                |          26       ||Свободная экономическая зона гор. Бишкек (СЭЗ)   |         250       ||Всего по министерствам и ведомствам Кыргызской   |        8414       ||Республики                                       |                   |-----------------------------------------------------------------------                                                              Утверждена                                           </w:t>
      </w:r>
      <w:hyperlink w:history="1" r:id="rIdspqdc5i4ceh1fkm3bw1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25 мая 2001 года N 251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ПРОГРАММА</w:t>
      </w:r>
      <w:r>
        <w:rPr>
          <w:rFonts w:ascii="Arial" w:cs="Arial" w:eastAsia="Arial" w:hAnsi="Arial"/>
          <w:sz w:val="24"/>
          <w:szCs w:val="24"/>
        </w:rPr>
        <w:t xml:space="preserve">               содействия занятости населения для малых                городов и населенных пунктов Кыргызской                        Республики на 2001 год -----------------------------------------------------------------------|     Наименование городов     |Общественные|Профобучение|Микрокредиты||                              |   работы   |------------|------------||                              |------------|чел.|тыс.   |чел.|тыс.   ||                              |чел.|тыс.   |    |сом    |    |сом    ||                              |    |сом    |    |       |    |       ||------------------------------|----|-------|----|-------|----|-------||Всего по Кыргызской Республике|3276|4322,0 |1025|2562,5 |354 |1770,0 ||Баткенская область            | 955|1260,0 | 335| 837,5 | 92 | 460,0 ||Баткен                        | 200| 260,0 |  75| 187,5 | 30 | 150,0 ||Айдаркен                      |  85| 112,0 |   6|  15,0 |  4 |  20,0 ||Кызыл-Кыя                     | 300| 396,0 | 140| 350,0 | 30 | 150,0 ||Кадамжай                      |  25|  33,0 |   6|  15,0 |  4 |  20,0 ||Сулюкта                       | 300| 396,0 | 100| 250,0 | 20 | 100,0 ||Советский                     |  25|  33,0 |   4|  10,0 |  2 |  10,0 ||Чаувай                        |  20|  26,0 |   4|  10,0 |  2 |  10,0 ||Джалал-Абадская область       |1170|1544,0 | 310| 775,0 |100 | 500,0 ||Сумсар, Шакефтар              |  50|  66,0 |  10|  25,0 |  - |   -   ||Таш-Кумыр                     | 200| 264,0 |  50| 125,0 |  - |   -   ||Кара-Куль                     | 200| 264,0 |  40| 100,0 | 20 | 100,0 ||Токтогул                      |  60|  79,2 |  10|  25,0 |  - |   -   ||Кетмен-Тюбе                   |  50|  66,0 |   5|  12,5 | 10 |  50,0 ||пос. Майлы-Суу (Кызыл-Джар)   |  40|  52,0 |  10|  25,0 |  - |   -   ||Шамалды-Сай                   |  60|  79,2 |  20|  50,0 |  - |   -   ||Терек-Сай                     |  40|  52,0 |  10|  25,0 |  - |   -   ||Кочкор-Ата                    | 100| 132,0 |  30|  75,0 | 10 |  50,0 ||гор. Майлуу-Суу               | 100| 132,0 |  35|  87,5 | 20 | 100,0 ||Кок-Таш                       |  30|  40,0 |  10|  25,0 | 10 |  50,0 ||Кок-Жангак                    | 240| 317,0 |  80| 200,0 | 30 | 150,0 ||Иссык-Кульская обл.           | 220| 290,0 |  51| 127,5 | 19 |  95,0 ||Пристань-Пржевальск           |  60|  79,2 |   8|  20,0 |  5 |  25,0 ||Джергалан                     |  30|  39,6 |   5|  12,5 |  3 |  15,0 ||Орто-Токой                    |  10|  13,2 |   3|   7,5 |  3 |  15,0 ||Ак-Булак                      |  20|  26,4 |   5|  12,5 |  3 |  15,0 ||Каджи-Сай                     | 100| 132,0 |  30|  75,0 |  5 |  25,0 ||Нарынская область             | 120| 158,0 |  19|  47,5 | 21 | 105,0 ||Достук                        |  10|  13,0 |   4|  10,0 |  6 |  30,0 ||Мин-Куш                       | 110| 145,0 |  15|  37,5 | 15 |  75,0 ||Ошская область                | 310| 409,0 | 145| 362,5 | 85 | 425,0 ||Узген                         | 160| 211,0 |  75| 187,5 | 50 | 250,0 ||Кара-Суу                      | 100| 132,0 |  50| 125,0 | 25 | 125,0 ||Найман                        |  20|  26,4 |  10|  25,0 | 10 |  50,0 ||Сары-Таш                      |  30|  39,6 |  10|  25,0 |  - |   -   ||Таласская область             |  70|  92,0 |  10|  25,0 | 15 |  75,0 ||Маймак                        |  70|  92,0 |  10|  25,0 | 15 |  75,0 ||Чуйская область               | 431| 569,0 | 155| 387,5 | 22 | 110,0 ||Каинда                        |  90| 119,0 |  40| 100,0 | 10 |  50,0 ||Ивановка                      | 150| 198,0 |  20|  50,0 |  7 |  35,0 ||Орловка                       |  71|  93,7 |  30|  75,0 |  - |   -   ||Кемин                         |  85| 112,0 |  50| 125,0 |  5 |  25,0 ||Ак-Тюз                        |  35|  46,2 |  15|  37,5 |  - |   -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xrn1fet1xbwc3ghhkp9" Type="http://schemas.openxmlformats.org/officeDocument/2006/relationships/hyperlink" Target="http://kodeks.duckdns.org/document/53498" TargetMode="External"/><Relationship Id="rId57wzuvq2pojls8uqhdgwe" Type="http://schemas.openxmlformats.org/officeDocument/2006/relationships/hyperlink" Target="http://kodeks.duckdns.org/document/6826#1" TargetMode="External"/><Relationship Id="rIdwel5g33x5s_c0by3tghfe" Type="http://schemas.openxmlformats.org/officeDocument/2006/relationships/hyperlink" Target="http://kodeks.duckdns.org/document/6826#2" TargetMode="External"/><Relationship Id="rIdgql2qlpmd_o0o4fgihzrt" Type="http://schemas.openxmlformats.org/officeDocument/2006/relationships/hyperlink" Target="http://kodeks.duckdns.org/document/6826#3" TargetMode="External"/><Relationship Id="rIdmb29dm6usogf81n6fru9b" Type="http://schemas.openxmlformats.org/officeDocument/2006/relationships/hyperlink" Target="http://kodeks.duckdns.org/document/6826#4" TargetMode="External"/><Relationship Id="rId3-ah50augsqk-hjfbimvk" Type="http://schemas.openxmlformats.org/officeDocument/2006/relationships/hyperlink" Target="http://kodeks.duckdns.org/document/6826" TargetMode="External"/><Relationship Id="rIdqprmgukl9hpsozrxqpdfd" Type="http://schemas.openxmlformats.org/officeDocument/2006/relationships/hyperlink" Target="http://kodeks.duckdns.org/document/6826" TargetMode="External"/><Relationship Id="rIdmbqh6ckuhhuaq_1hp5pgf" Type="http://schemas.openxmlformats.org/officeDocument/2006/relationships/hyperlink" Target="http://kodeks.duckdns.org/document/6826" TargetMode="External"/><Relationship Id="rIdspqdc5i4ceh1fkm3bw1rb" Type="http://schemas.openxmlformats.org/officeDocument/2006/relationships/hyperlink" Target="http://kodeks.duckdns.org/document/682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2026-09-23T03:16:35.428Z</dcterms:created>
  <dcterms:modified xsi:type="dcterms:W3CDTF">2026-09-23T03:16:35.428Z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