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pzptbo5ld-e6xswzi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16 апреля 2001 года N 175            ПОСТАНОВЛЕНИЕ ПРАВИТЕЛЬСТВА КЫРГЫЗСКОЙ РЕСПУБЛИКИ           О проведении в 2001 году Республиканского конкурса          среди журналистов республиканских и местных средств            массовой информации на лучшее освещение тем по          разработке и реализации Комплексной основы развития                         Кыргызской Республики     В  целях  широкого  использования возможностей  средств   массовойинформации  в  привлечении граждан и всего  общества  к  разработке  иреализации   программных   документов  Комплексной   основы   развитияКыргызской  Республики на период до 2010 года и Национальной стратегиисокращения  бедности  на  период  до  2003  года,  а  также  поощрениятворческой    деятельности   журналистов   Правительство    КыргызскойРеспублики постановляет:    1. Провести в 2001 году Республиканский конкурс среди  журналистовреспубликанских  и  местных  средств  массовой  информации  на  лучшееосвещение  тем по разработке и реализации Комплексной основы  развитияКыргызской   Республики   (далее  -  КОР)  и  Национальной   стратегиисокращения бедности (далее - НССБ).    В   качестве   приоритетных   направлений  конкурса  на  2001  годопределить  работы на темы об усилиях государственных,  хозяйственных,неправительственных  и международных организаций,  отдельных  граждан,предпринимателей по следующим направлениям:    - привлечение граждан к обсуждению и реализации КОР и НССБ;    - доведение до граждан главных целей и задач КОР и НССБ;    - поиск путей преодоления бедности в рамках НССБ;    - развитие туризма и повышение культуры обслуживания;    - привлечение  инвестиций и обеспечение устойчивого экономическогороста;    -  наведение   общественного  порядка  и  обустройство  населенныхпунктов  к  10-летию  Независимости Кыргызской  Республики,   особенномалых городов;    - наращивание экспорта продукции отечественных предприятий;    - искоренение  бюрократизма  и коррупции,  препятствующих развитиюпредпринимательства, малого и среднего бизнеса;    - административная реформа;    - комплексное развитие сел;    - развитие малых городов;    - развитие энергетики, телекоммуникаций.    3. Утвердить прилагаемые:    -  </w:t>
      </w:r>
      <w:hyperlink w:history="1" r:id="rId5rv-klgen1tpuoyxod1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проведения в 2001 году  Республиканскогоконкурса  среди журналистов республиканских и местных средств массовойинформации  на  лучшее  освещение  темы  по  разработке  и  реализацииКомплексной основы развития Кыргызской Республики;    - состав Творческого совета по оценке профессиональных достоинств,представленных   работ  на Республиканский конкурс  среди  журналистовреспубликанских  и  местных  средств  массовой  информации  на  лучшееосвещение тем  по  разработке и реализации Комплексной основы развитияКыргызской Республики;    -  состав   Конкурсной   комиссии по  проведению  Республиканскогоконкурса  среди журналистов республиканских и местных средств массовойинформации   на  лучшее  освещение  тем  по  разработке  и  реализацииКомплексной основы развития Кыргызской Республики.    4.   Выделить   из   резервного  фонда  Правительства   КыргызскойРеспублики 250 тысяч сомов на проведение конкурса.    5. Признать утратившими силу:    - постановление Правительства Кыргызской Республики </w:t>
      </w:r>
      <w:hyperlink w:history="1" r:id="rIdzpyo5oov5jldvijgne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июля 2000</w:t>
        </w:r>
      </w:hyperlink>
      <w:hyperlink w:history="1" r:id="rIdsw43wlkhehqybf4-o_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   N 403</w:t>
        </w:r>
      </w:hyperlink>
      <w:r>
        <w:rPr>
          <w:rFonts w:ascii="Arial" w:cs="Arial" w:eastAsia="Arial" w:hAnsi="Arial"/>
          <w:sz w:val="24"/>
          <w:szCs w:val="24"/>
        </w:rPr>
        <w:t xml:space="preserve">    "О  проведении  Республиканского  конкурса   средижурналистов  республиканских и местных средств массовой информации  налучшее  освещение  темы  по  разработке  Комплексной  основы  развитияКыргызской Республики на период 2000-2010 годы";    - постановление  Правительства  Кыргызской  Республики  от 17 июля2000   года  N  417  "О  проведении  Республиканского  конкурса  средижурналистов  республиканских и местных средств массовой информации  налучшее   освещение   темы   борьбы  с  коррупцией   и   бюрократизмом,препятствующими развитию предпринимательства в Кыргызской Республике".     Премьер-министр Кыргызской Республики             К.Бакиев                            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16 апреля 2001 года N 175                                 СОСТАВ             Творческого совета по оценке профессиональных      достоинств представленных работ на Республиканский конкурс    среди журналисток республиканских и местных средств массовой    информации на лучшее освещение тем по разработке и реализации           Комплексной основы развития Кыргызской Республики     Жаманбаева Т.К. - продюсер творческо-производственного объединения           "Замана"   Государственной  телерадиовещательной           корпорации  Кыргызской  Республики,  заслуженный           деятель культуры Кыргызской Республики,  предсе-                      датель Творческого совета.                        Члены творческого совета:     Айылчиев Э.     - директор координационного центра Государственной           телерадиовещательной  корпорации Кыргызской Рес-           публики, заслуженный деятель культуры Кыргызской                              Республики;    Даудова Р.Т.    - референт пресс-службы Аппарата  Премьер-министра                        Кыргызской Республики;    Раев С.         - главный редактор газеты "Кыргыз Руху" (по согла-                               сованию);    Раматов К.Р.    - заместитель руководителя  пресс-службы  Аппарата           Премьер-министра Кыргызской Республики заслужен-              ный деятель культуры Кыргызской Республики;    Сарбанова И.К.  - выпускающий редактор службы новостей телевидения                      "КООРТ" (по согласованию);    Слащева Т.М.    - корреспондент отдела  новостей  редакции  газеты                         "Слово Кыргызстана";    Сырдыбаева Р.М. - главный редактор радиостанции "Кыргызстан  обон-                       дору" (по согласованию);    Цветков А.      - директор телевидения "Пирамида"  (по  согласова-                                 нию).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16 апреля 2001 года N 175                                 СОСТАВ          Конкурсной комиссии по проведению Республиканского         конкурса среди журналистов республиканских и местных          средств массовой информации на лучшее освещение тем        по разработке и реализации Комплексной основы развития                         Кыргызской Республики     Укулов К.М.      - Руководитель Аппарата  Премьер-министра  -  Ми-            нистр Кыргызской Республики,  председатель Кон-                           курсной комиссии.                             Члены Комиссии:     Акматалиев Т.А.  - Министр финансов Кыргызской Республики;    Алмакучуков О.М. - Председатель Государственного комитета Кыргызс-            кой Республики по туризму,  спорту и молодежной                               политике;    Жаманбаева Т.X.  - продюсер творческо-производственного  объедине-            ния "Замана" Государственной телерадиовещатель-            ной корпорации Кыргызской Республики, заслужен-              ный деятель культуры Кыргызской Республики;    Комаровер Л.Н.   - начальник управления экономического  анализа  и            прогноза  Аппарата  Премьер-министра Кыргызской                              Республики;    Кененбаева К.Н.  - председатель Государственной комиссии при  Пра-            вительстве  Кыргызской  Республики  по развитию                         предпринимательства;    Ниязов Ф.А.      - руководитель пресс-службы Аппарата  Премьер-ми-                     нистра Кыргызской Республики;    Орозов А.К.      - заведующий отделом по делам обороны и  правоох-            ранительных  органов  Аппарата Премьер-министра                        Кыргызской Республики;    Таабалдиев К.А.  - директор Кыргызского  национального   агентства                телекоммуникаций и информации "Кабар";    Эсеналиев Д.А.   - эксперт пресс-службы Президента Кыргызской Рес-                      публики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ndmum19b9fp0qnuv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dalil.kg/document/6840</w:t>
      </w:r>
    </w:hyperlink>
  </w:p>
  <w:p>
    <w:pPr>
      <w:spacing w:after="0" w:before="40"/>
      <w:jc w:val="center"/>
    </w:pPr>
    <w:hyperlink w:history="1" r:id="rIds1n5ddzpn73s48woqz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zptbo5ld-e6xswzi4fc" Type="http://schemas.openxmlformats.org/officeDocument/2006/relationships/hyperlink" Target="https://dalil.kg/document/158975" TargetMode="External"/><Relationship Id="rId5rv-klgen1tpuoyxod1ha" Type="http://schemas.openxmlformats.org/officeDocument/2006/relationships/hyperlink" Target="https://dalil.kg/document/6840#0" TargetMode="External"/><Relationship Id="rIdzpyo5oov5jldvijgnet4c" Type="http://schemas.openxmlformats.org/officeDocument/2006/relationships/hyperlink" Target="https://dalil.kg/document/7462" TargetMode="External"/><Relationship Id="rIdsw43wlkhehqybf4-o__ho" Type="http://schemas.openxmlformats.org/officeDocument/2006/relationships/hyperlink" Target="https://dalil.kg/document/7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ndmum19b9fp0qnuvlxb" Type="http://schemas.openxmlformats.org/officeDocument/2006/relationships/hyperlink" Target="https://dalil.kg/document/6840" TargetMode="External"/><Relationship Id="rIds1n5ddzpn73s48woqzb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2026-09-24T07:23:37.115Z</dcterms:created>
  <dcterms:modified xsi:type="dcterms:W3CDTF">2026-09-24T07:23:37.115Z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