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u8q8zrj6mmv15dsq3en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31 января 2017 года УП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2015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a4mumj-d6ysltc8ln4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k6kbhfmmmr3eqge5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3 "Административные государственные должности" </w:t>
      </w:r>
      <w:r>
        <w:rPr>
          <w:rFonts w:ascii="Arial" w:cs="Arial" w:eastAsia="Arial" w:hAnsi="Arial"/>
          <w:sz w:val="24"/>
          <w:szCs w:val="24"/>
        </w:rPr>
        <w:t xml:space="preserve">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утвержденного вышеназванным </w:t>
      </w:r>
      <w:hyperlink w:history="1" r:id="rIdqjtzeu-mxtdottolyqg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 "Центральная комиссия по выборам и проведению референдумов", "Счетная палата (центральный аппарат)" пункта 3.3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"Аппарат Верховного суда" пункта 3.4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"Государственные органы при Президенте" пункта 3.5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"Министерства, государственные комитеты" пункта 3.6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"С-А" группы "Старшая должность" пункта 3.7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"Административные ведомства при Правительстве, Высшая аттестационная комиссия" пункта 3.9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"Представительства Правительства в областях" пункта 3.10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категорию "С-A" группы "Старшая должность" графы "Мэрия города республиканского значения" пункта 2.1 главы 2 "Административные муниципальные должности" </w:t>
      </w:r>
      <w:r>
        <w:rPr>
          <w:rFonts w:ascii="Arial" w:cs="Arial" w:eastAsia="Arial" w:hAnsi="Arial"/>
          <w:sz w:val="24"/>
          <w:szCs w:val="24"/>
        </w:rPr>
        <w:t xml:space="preserve">Реестра</w:t>
      </w:r>
      <w:r>
        <w:rPr>
          <w:rFonts w:ascii="Arial" w:cs="Arial" w:eastAsia="Arial" w:hAnsi="Arial"/>
          <w:sz w:val="24"/>
          <w:szCs w:val="24"/>
        </w:rPr>
        <w:t xml:space="preserve"> муниципальных должностей Кыргызской Республики, утвержденного вышеназванным </w:t>
      </w:r>
      <w:hyperlink w:history="1" r:id="rIdc3qkzixaryky8cmf_r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Указа, осуществлять в пределах штатной численности и средств, предусмотренных для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сентября 2015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q8zrj6mmv15dsq3enx2" Type="http://schemas.openxmlformats.org/officeDocument/2006/relationships/hyperlink" Target="http://kodeks.duckdns.org/document/69262" TargetMode="External"/><Relationship Id="rIdda4mumj-d6ysltc8ln4bt" Type="http://schemas.openxmlformats.org/officeDocument/2006/relationships/hyperlink" Target="http://kodeks.duckdns.org/document/202913" TargetMode="External"/><Relationship Id="rIdvvk6kbhfmmmr3eqge5xql" Type="http://schemas.openxmlformats.org/officeDocument/2006/relationships/hyperlink" Target="http://kodeks.duckdns.org/document/61655" TargetMode="External"/><Relationship Id="rIdqjtzeu-mxtdottolyqg4v" Type="http://schemas.openxmlformats.org/officeDocument/2006/relationships/hyperlink" Target="http://kodeks.duckdns.org/document/61655" TargetMode="External"/><Relationship Id="rIdc3qkzixaryky8cmf_rmtx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2026-09-23T01:09:58.773Z</dcterms:created>
  <dcterms:modified xsi:type="dcterms:W3CDTF">2026-09-23T01:09:58.773Z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