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 УТРАТИЛ СИЛУ
           в соответствии с </w:t>
      </w:r>
      <w:hyperlink w:history="1" r:id="rIdpz1ygzjszfmgwyfldhof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16 июня 2017 года № 103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15 апреля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 года № 1485-XII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 науке и об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nmj_v9isoym2n_0wf7pd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 июня 1999 года N 44,</w:t>
      </w:r>
    </w:p>
    <w:p>
      <w:pPr>
        <w:spacing w:after="120"/>
        <w:jc w:val="both"/>
      </w:pPr>
      <w:hyperlink w:history="1" r:id="rIdhs0nvz4hjwzvbef9d6io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, </w:t>
      </w:r>
      <w:hyperlink w:history="1" r:id="rIdfcyzxstl_rm8kqp8iurg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июня 2012 года №77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(Введен в действие постановлением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Кыргызской Республики от 15 апреля 1994 года N 1486-XII)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("Ведомости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1994 год N 5, ст.161)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34_jpugb3jwdituowdw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I.</w:t>
        </w:r>
      </w:hyperlink>
      <w:r>
        <w:rPr>
          <w:rFonts w:ascii="Arial" w:cs="Arial" w:eastAsia="Arial" w:hAnsi="Arial"/>
          <w:sz w:val="20"/>
          <w:szCs w:val="20"/>
        </w:rPr>
        <w:t xml:space="preserve">    Общие положения</w:t>
      </w:r>
    </w:p>
    <w:p>
      <w:pPr>
        <w:spacing w:after="120"/>
        <w:jc w:val="both"/>
      </w:pPr>
      <w:hyperlink w:history="1" r:id="rIdpafc7wbkbpmejuakddmt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II.</w:t>
        </w:r>
      </w:hyperlink>
      <w:r>
        <w:rPr>
          <w:rFonts w:ascii="Arial" w:cs="Arial" w:eastAsia="Arial" w:hAnsi="Arial"/>
          <w:sz w:val="20"/>
          <w:szCs w:val="20"/>
        </w:rPr>
        <w:t xml:space="preserve">   Государственное регулирование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политики</w:t>
      </w:r>
    </w:p>
    <w:p>
      <w:pPr>
        <w:spacing w:after="120"/>
        <w:jc w:val="both"/>
      </w:pPr>
      <w:hyperlink w:history="1" r:id="rIddbd7ara9sbl-s3eg44e5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III.</w:t>
        </w:r>
      </w:hyperlink>
      <w:r>
        <w:rPr>
          <w:rFonts w:ascii="Arial" w:cs="Arial" w:eastAsia="Arial" w:hAnsi="Arial"/>
          <w:sz w:val="20"/>
          <w:szCs w:val="20"/>
        </w:rPr>
        <w:t xml:space="preserve">  Система науки и научные научно-технические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учреждения</w:t>
      </w:r>
    </w:p>
    <w:p>
      <w:pPr>
        <w:spacing w:after="120"/>
        <w:jc w:val="both"/>
      </w:pPr>
      <w:hyperlink w:history="1" r:id="rIdms38lcyaiqexdfggi8a9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IV.</w:t>
        </w:r>
      </w:hyperlink>
      <w:r>
        <w:rPr>
          <w:rFonts w:ascii="Arial" w:cs="Arial" w:eastAsia="Arial" w:hAnsi="Arial"/>
          <w:sz w:val="20"/>
          <w:szCs w:val="20"/>
        </w:rPr>
        <w:t xml:space="preserve">   Субъекты научной и научно-технической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деятельности</w:t>
      </w:r>
    </w:p>
    <w:p>
      <w:pPr>
        <w:spacing w:after="120"/>
        <w:jc w:val="both"/>
      </w:pPr>
      <w:hyperlink w:history="1" r:id="rIdfr8ajy02xc5dtg68xqw8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V.</w:t>
        </w:r>
      </w:hyperlink>
      <w:r>
        <w:rPr>
          <w:rFonts w:ascii="Arial" w:cs="Arial" w:eastAsia="Arial" w:hAnsi="Arial"/>
          <w:sz w:val="20"/>
          <w:szCs w:val="20"/>
        </w:rPr>
        <w:t xml:space="preserve">    Приоритетные направления науки и техники</w:t>
      </w:r>
    </w:p>
    <w:p>
      <w:pPr>
        <w:spacing w:after="120"/>
        <w:jc w:val="both"/>
      </w:pPr>
      <w:hyperlink w:history="1" r:id="rIdksvataiop9ad8mtcajzm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VI.</w:t>
        </w:r>
      </w:hyperlink>
      <w:r>
        <w:rPr>
          <w:rFonts w:ascii="Arial" w:cs="Arial" w:eastAsia="Arial" w:hAnsi="Arial"/>
          <w:sz w:val="20"/>
          <w:szCs w:val="20"/>
        </w:rPr>
        <w:t xml:space="preserve">   Материально-техническое и информационное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обеспечение</w:t>
      </w:r>
    </w:p>
    <w:p>
      <w:pPr>
        <w:spacing w:after="120"/>
        <w:jc w:val="both"/>
      </w:pPr>
      <w:hyperlink w:history="1" r:id="rIdpl-crplak_q_xbj2meyb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VII.</w:t>
        </w:r>
      </w:hyperlink>
      <w:r>
        <w:rPr>
          <w:rFonts w:ascii="Arial" w:cs="Arial" w:eastAsia="Arial" w:hAnsi="Arial"/>
          <w:sz w:val="20"/>
          <w:szCs w:val="20"/>
        </w:rPr>
        <w:t xml:space="preserve">  Финансирование науки</w:t>
      </w:r>
    </w:p>
    <w:p>
      <w:pPr>
        <w:spacing w:after="120"/>
        <w:jc w:val="both"/>
      </w:pPr>
      <w:hyperlink w:history="1" r:id="rId6iumiacfrasivvnbdmdw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Раздел VIII.</w:t>
        </w:r>
      </w:hyperlink>
      <w:r>
        <w:rPr>
          <w:rFonts w:ascii="Arial" w:cs="Arial" w:eastAsia="Arial" w:hAnsi="Arial"/>
          <w:sz w:val="20"/>
          <w:szCs w:val="20"/>
        </w:rPr>
        <w:t xml:space="preserve">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 закрепляет основные правовые,  экономические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условия и гарантии, обеспечивающие  функционирование 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научно-технической    деятельности    (далее 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политики)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оказывает  приоритетную  поддержку развитию науки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определяющего   источника   экономического   роста   и    неотъемлемой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составляющей    национальной    культуры    и   образования,   создает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   условия  для  реализации  интеллектуального 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  в   сфере   научно-технической  деятельности, 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 достижений  отечественной и мировой науки и техники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 социальных, экономических, культурных и иных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 определяет: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роль  государства  в  развитии науки и  техники, 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   результатов  для   преобразования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удовлетворения потребностей людей;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основные  цели,   направления   и   принципы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формы   и  методы  государственного  регулирования  в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полномочия  государственных  органов  в  осуществлении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экономические и правовые  гарантии  развития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правовые  основы  деятельности научных  работников  и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   Раздел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Законодательство Кыргызской Республики о науке и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основах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  Кыргызской  Республики  о  науке  и  об 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научно-технической политики  состоит  из  настоящего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и издаваемых в соответствии с ним других законодательных  актов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Основные цели и направления Закона о науке и об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   о  науке  и  об основах государственной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направлен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существенное  повышение эффективности отдачи и роли  науки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экономических,   социальных  и  культурных   проблем  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оптимизацию  и  стабилизацию функционирования научных,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  и   проектно-технологических   организаций,   сохранение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научного  и научно-технического 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благоприятных организационных и материально-технических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 для развития и функционирования научных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 социальных  гарантий   стабильности   научных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Государство, на основе гарантированного  содействия,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  роли  науки  и техники в жизни общества,  развитие  свободы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научного   творчества,  активизацию  научно-технической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охрану  интеллектуальной  собственности, являющейся  результатом  этой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Порядок регулирования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основе настоящего Закона регулируются отношения, возникающие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   научно-технической   деятельности,   включая    проведение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   и разработок, опытных работ, освоение и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  техники и технологии, а также связанные с использованием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 продукции ее потребителями.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Отношения   между   участниками  научно-технической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регулируются   настоящим  Законом,  другими  законодательными 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заключаемыми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деятельности государственных научных и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    подчиненных     непосредственно   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  или другим государственным органам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на  основе  настоящего Закона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  и  масштабы  деятельности, включая  численность  занятых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исследованиями  и разработками, в самостоятельных исследовательских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  организациях (фирмах,  предприятиях)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ими  в соответствии  с настоящим Законом,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целями  деятельности  организации.  При  этом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технические  организации,  основной  деятельностью  которых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   прикладных  исследований  и  разработок   с   получением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коммерческого   эффекта,  определяют   порядок   и   масштабы  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исходя  из  конъюнктуры  спроса  на  научно-техническую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 на основе рыночных отношений.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 самостоятельных научно-технических организаций (фирм,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предприятий)  регулируется путем предоставления им  целевых   кредитов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субсидий,   правительственных заказов и  контрактов  (договоров)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помощью  установленных  законодательством  налогов,  льгот,  кредитных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и других способов экономического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Государственное регулирование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Определение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научно-техническая политика  -  составная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социально-экономической  политики Кыргызской Республики,  определяющая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основные   цели,   направления, принципы, формы и методы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 в научно-технической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формирует  и  реализует научно-техническую  политику,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  меры, формы и средства своего участия в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работах  межгосударственного  и  международного  значения  исходя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собственных  интересов  и возможностей, создает структуры,  защищающие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права и интересы в научно-технической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социально-экономические, организационные, правовые  условия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формирования   и    эффективного   использования   научно-технического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потенциала,  включая государственную поддержку всех субъектов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   современной   инфраструктуры   науки, 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 кадров, их правовую и социальную защиту, интеграцию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 науки и производств;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государственное  финансирование  и  приоритетное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техническое  обеспечение фундаментальных исследований,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  программ, контроль за эффективным  и  рациональным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средств госбюджета;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поддержку приоритетных направлений развития науки  и  техники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концентрацию ресурсов для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создание   рынка  научно-технической  продукции  и 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 науки и техники в производственную и социальную сферу;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организацию статистики в научно-технической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информационное обеспечение принятия решений  в  сфере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оценки научно-технического уровня исследований,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 и техники, экспертизы важных научно-технических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  связей  с  другими государствами для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  отечественной  и  мировой  науки  и  техники  в   народном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Основные принципы государственной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принципами 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органичное   единство   научно-технического    прогресса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экономическим, социальным и духовным развитием 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демократизация   управления  (различные  формы 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обсуждения, компетентная и объективная экспертиза, конкурсные начала);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учет требований экологической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 первоочередная     государственная     поддержка 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  работ,  обеспечивающих  решение  важнейших  проблем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  Кыргызской  Республики  путем  выбора 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приоритетов и концентрации ресурсов на их реализации;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поддержка научной и изобретательской деятельности,  технического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творчества, защита интеллектуальной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поддержка конкуренции и предпринимательства в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равноправие    всех   форм   организации 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сочетание  коллективного  и  индивидуального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творчества;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единство развития научного, образовательного и производственного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участие  научно-технической  общественности  в  формировании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государственной научно-технической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максимальное  использование  возможностей  мировой   науки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   научно-технического  сотрудничества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научно-технического прогресса;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свобода   распространения  научно-технической  информации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пропаганда научно-технических 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Полномочия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в области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 представлению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утверждает  отчет  об  исполнении 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 научных исследований и долю затрат на развитие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 от общего объема национального дохода на очередной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7. Полномочия Правительства Кыргызской Республики и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государственного управления в области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определяет основные цели, направления, принципы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обеспечивает   проведение  в  жизнь  государственной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согласовывает  и  утверждает приоритетные направления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  и  техники,  перечень  национальных и  государственных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создает или упраздняет государственные  научно-исследовательские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  высшие   учебные  заведения,   республиканские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  объединения и комплексы, научные центры,  совместные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  учреждения  с  другими государствами и иностранными  фирмами,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они финансируются из бюджета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осуществляет   финансирование   научных   исследований 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бюджета,  принимает меры по укреплению  материально-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базы научных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осуществляет контроль за эффективным расходованием  госбюджетных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рациональным использованием материально-технической базы;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поддерживает  и  стимулирует создание внебюджетных  фондов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осуществления и поддержки научно-технической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координирует научно-исследовательские, опытно-конструкторские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технологические работы, финансируемые из госбюджета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создает на основе действующего законодательства,  экономические,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   и  организационные  механизмы,  стимулирующие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  объединений   и   организаций   по   ускорению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прогресса;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заключает   межправительственные   соглашения,   договоры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сотрудничестве  в научно-технической сфере, координирует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учреждений и организаций Кыргызской Республики  в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научно-технического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Реализацию     государственной     научно-технической 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 осуществляет   через свой специально  созданный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  органы), который действует в соответствии с Положением  об 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органе,  утвержденным Правительством.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  госкомитеты  и  административные  ведомства,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центральные    органы    государственного    управления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местные   органы   государственной  власти  участвуют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 государственной научно-технической политики в  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полномочий, предусмотренных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Система науки и научные, научно-технические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Научные и научно-технические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научным  учреждениям относятся Национальная  академия  наук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академические   институты,  научные  подразделения   высших  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заведений,   отраслевые    и   межотраслевые  научно-исследовательские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институты,  научные центры и технологические бюро, инженерные  центры,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научно-производственные объединения, опытные  станции,  научные  базы,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фирмы, научные станции.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Научные и научно-технические учреждения - это юридические лица,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задачу  которых  входит  проведение научно-исследовательских,  опытно-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конструкторских    и   других  научно-технических   работ,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вспомогательных работ, обеспечивающих научную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Кыргызской   Республике  могут  действовать   государственные,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коллективные  и  частные  научные  учреждения.  Допускается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  учреждений со смешанной собственностью в  любых  формах,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запрещенных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Правовое положение научных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научно-технических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Научные  учреждения осуществляют научно-исследовательскую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ность, если она соответствует целям и задачам, предусмотренным  уставом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учреждения, и не противоречит законодательным актам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Научные и научно-технические учреждения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самостоятельно определять основные направления научной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участвовать в конкурсах на финансирование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развивать прямые связи с другими научными учреждениями и 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вступать в объединения, создавать в установленном порядке филиа-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лы, а также производственные и другие хозяйственные предприятия (с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личной формой собственности для получения и реализации научно-техничес-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 технологической и другой  продукции),  дочерние  совместные 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но-исследовательские  подразделения, если это предусмотрено уставом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учной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издавать научные труды, периодические и серийные издания, форми-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ровать научно-технические базы данных, проводить научные конференции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 научные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повышать квалификацию научных работников, осуществлять подготов-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специалистов через аспирантуру и докторантуру;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создавать в установленном порядке советы по  присуждению  ученых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степеней и присвоению ученых званий;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принимать участие в межгосударственных научно-технических 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раммах, заключать контракты с зарубежными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оказывать  за  дополнительную плату услуги гражданам и сторонним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учреждениям, если это не противоречит действующему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  предоставляет  государственным научным учреждениям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весь срок их деятельности в безвозмездное пользование основные  и  обо-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ротные  фонды,  землю  и прочее государственное имущество, используемые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деятельности, предусмотренной их уставами.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Государственным научным учреждениям  могут  передаваться  на  весь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срок их деятельности в безвозмездное пользование участки земель для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ганизации  научных, испытательных полигонов (геоэкологические, физичес-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кие, химические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Основные и оборотные фонды, земельные участки и прочее  государст-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венное имущество не подлежат изъятию.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научные учреждения Кыргызской Республики при необ-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ходимости  могут  создавать  отраслевые и региональные отделения, науч-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но-исследовательские институты, научные, учебно-научные инженерные 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тры, научно-учебные лечебные комплексы, инновационные центры,  малые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совместные предприятия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rolqvctslczynkkm9uw7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Свобода конкуренции и предпринимательства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поддерживает развитие рыночных отношений в сфере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техники,  поощряет конкуренцию, формирование и развитие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  школ,   альтернативные  идеи  и  проекты,  поддерживает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стимулирует       независимую      научно-техническую      инициативу,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 деятельность  по  проведению  научных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реализации   их   результатов  путем  целенаправленной   кредитно-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финансовой,  ценовой,  налоговой  и   антимонопольной    политики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разнообразных форм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Порядок создания и регистрации научного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Научные   учреждения,   финансируемые  из  госбюджета,   создаются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решением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Научные учреждения подлежат регистрации в соответствии с порядком,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для регистрации предприятий или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Научное учреждение приобретает права юридического лица  с  момента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устава.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Руководство научным учреждением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Руководитель государственного научного учреждения избирается тайным
  голосованием на общем собрании трудового коллектива на альтернативной
  основе сроком на 5 лет из числа  специалистов   с   ученой   степенью 
 доктора наук соответствующих профиля и квалификации или имеющих   опыт
  руководящей работы в соответствующей  отрасли   с   ученой   степенью
  доктора наук.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 и то же лицо не может быть избрано более  двух   сроков  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освобождения от должности руководителей  научных   учреждений 
 определяется    в   соответствии   с   законодательством   Кыргызской
 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bbgdty6qrnukdcxnpjy1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 июня 2012 года №77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Организации, учреждения и предприятия,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участвующие в проведении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   организациям,   участвующим  в  проведении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относятся также организации научно-технической  экспертизы,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аккредитационные службы, республиканские и местные  фонды,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которых  направлена  на  поддержку  и  развитие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  сферы.   Эти  службы  являются  независимыми  в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экспертизы, лицензирования и аккредитации.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Общественные научные и научно-технические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Частные, коллективные, общественные и другие научные 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объединяющие   на   добровольных   началах   ученых   и 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   области   функционируют   на    принципах    полной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самостоятельности, самофинансирования,  самообеспечения и действуют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законов Кыргызской Республики и своих уставов или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Частные, коллективные, общественные и другие  научные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иметь свои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Частные,  коллективные,  общественные и другие научные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регистрируются государственными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Взаимоотношения государственных органов и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научных  и  научно-технических  объединений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осуществлении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органы  осуществляют  научно-техническую  политику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 участии  государственных  и  общественных  научных   и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не  препятствует  созданию  общественных  научных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 объединений и может привлекать их  для  подготовки,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и реализации основных решений в научно-технической сфере,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 обеспечивает   условия   для  их  участия  в  формировании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государственной научно-технической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Государственная защита права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научно-техническую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защищает  право  интеллектуальной  собственности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научную  и  научно-техническую продукцию.  Возникающие  в  этой 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обеспечивает  субъектам  научной и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равные  условия защиты права  собственности  на  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техническую продукцию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Субъекты научной и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Научные работники и их коллективы - основные 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Субъектами   научной  и  научно-технической деятельности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 и юридические лица, непосредственно участвующие в  процессе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  исследований,  создания  и  внедрения  научной   и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продукции и технологий.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   субъектом  научной  и  научно-технической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научный и научно-технический работник.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Научным  и  научно-техническим  работником, является лицо с высшим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образованием  или  соответствующий  высшему  образованию  подготовкой,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   занимающееся  самостоятельно  или   в   существующих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организационных   формах   научно-технической  деятельностью  (научно-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исследовательской,         проектно-конструкторской,           опытно-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технологической,   проектной, изыскательской  или   иной   работой)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естественных, технических или общественных наук, теоретических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прикладных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  организационным  звеном  в  научной и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 является научно-технический коллектив, объединяющий  научных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Постоянные  объединения  научно-технических  коллективов   создают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Организационной    структурой   по  внедрению 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разработок   в  производство  являются  инновационные  предприятия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Правовое положение научных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Научный работник имеет право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свободное  изъявление  своих  научных  взглядов  и  защиту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посягательств  на  свободу  его  творчества,  защиту  интеллектуальной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  независимую    экспертизу    результатов  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исследований,  реализацию  различных, не противоречащих  закону,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 научно-исследовательской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повышение   научной  квалификации путем  стажировки  в  ведущих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   учреждениях,   учебу   в   аспирантуре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докторантуре, участие в научных конференциях;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обмен   научной  информацией  и  совместные   исследования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зарубежными  коллегами, публикацию работ в других странах,  стажировку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работу в научных организациях за рубежом;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вступление или избрание в республиканские и  зарубежные  научные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совершение иных, не запрещенных законом действий  по  достижению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 научно-исследовательской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Уставами научных организаций могут быть определены также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для научных 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Обязанности  научных  работников  регламентируются уставом научной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или условиями контракта (трудового договора).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Никто не вправе требовать от научного работника выполнения 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предусмотренных  трудовым  или  иным  договором,  за 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случаев, предусмотренных трудовым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Возникающие  споры, связанные с нарушением прав научного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невыполнением  им  обязанностей,  предусмотренных  законом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договором, рассматриваются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Независимость исследователя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Исследователь  свободен  в  выборе  направления,  темы  и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научному  сообществу  гарантируется    защита   от    идеологизации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науки,   влияния на научную среду     любых     партийных  и классовых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интересов,      бюрократического    давления,          некомпетентного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вмешательства  висследования и руководствуется своим научным интересом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требованиями гуманизации науки,  включая  характер   и назначение ее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Исследователю   исследовательский процесс.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Каждый  исследователь независимо от администрации,  с  которой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  в  трудовых  отношениях,  имеет  право  на 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заявленных  им   в  порядке конкурса работ и проектов, предоставляемое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ему  государственными, общественными или иными фондами в виде субсидий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(грантов).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Исследователь имеет право на признание его авторства на полученные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 или технические результаты, а также право на распоряжение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случаях, предусмотренных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содействует  свободной  и  своевременной   публикации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  исследований  в  республике  и  за   рубежом,   всемерно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способствует   открытым   и   свободным   контактам  исследователя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научным сообществом.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Исследователь   имеет право выбирать место своей  работы  в  любом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  на срок, определяемый им самим, исходя из  своих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Исследователи   могут  свободно  и самостоятельно  объединяться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коллективы,   ассоциации,   союзы  и  другие   добровольные    научные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объединения,  создавать  независимые ориентированные  на  коммерческий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   организации   (фирмы,  предприятия,   акционерные   компании,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корпорации) в любой форме, не запрещенной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Использование контрактов в научно-технической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Должности научных работников замещаются в порядке конкурса или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  признает   контракт   (договор)    как    средство,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обеспечивающее  эффективное  развитие  общественных отношений в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Исследования   и   разработки   в   сфере   науки    и    техники,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предусматривающие   получение   исследовательским   коллективом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    исследователем  соответствующего  результата  в   решении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конкретной   проблемы  в  течение  определенного  срока,  организуются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 по контрактам.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контрактной основе могут также выполняться научные достижения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 для  нужд  государств. В этом случае контракт  заключается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   государственным   органом   и   организацией   или   отдельным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Субъектами  контрактов  могут  быть  юридические и физические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и     других     государств  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законодательству    Кыргызской   Республики    и    межгосударственным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 и договорам.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Научно-технические  организации  могут  приглашать  на  работу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контракту    работников,    включая    иностранных   специалистов,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 определять условия организации и оплаты их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21. Оплата труда научных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Оплата   труда   научных   работников   в   научных  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согласно  действующему   законодательству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 максимальным размером не ограничивается.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Оплата     труда   членов   временных   исследовательских    групп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Участие научного работника во временных творческих  коллективах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дополнительной   оплатой,  а  также  работа  по  совместительству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ограничиваются    дополнительными   условиями  при  выполнении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обязанностей по основному месту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Государственное стимулирование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научными работниками высшей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Стимулирование     достижения   высшей    квалификации    научными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работниками,   работающими  в  государственных  научных  организациях,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 применением  моральных стимулов, системой оплаты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системой льгот в социально-бытовой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Социальная защита научных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создает условия и гарантирует достойный статус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и его защиту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приравнения докторов (профессоров) и кандидатов  наук  к  высшим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должностным категориям государственных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сохранения докторам (профессорам) и кандидатам наук,  работающим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государственных  учреждениях, льгот в  соответствии  с  действующим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предоставления  докторам  (профессорам)  и  кандидатам   наук,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работающим   в   государственных   учреждениях,   трудового    отпуска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  в размере: 48 и 36 рабочих дней;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предоставления научному  работнику  государственной  квартиры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правом ее бесплатной приватизации, если он проработал не менее 10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научных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выделения  дополнительной  жилой  площади  (отдельной  комнаты)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докторам (профессорам) и кандидатам наук размером не менее 20 м и 15 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соответственно,   сверх  имеющейся на момент получения  квартиры  норм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жилой площади;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выделения льготных кредитов докторам (профессорам) и  кандидатам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    на    строительство   собственного   дома,   выкуп   квартиры,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обустройство дачно-садового участка и другие социально-бытовые нужды;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   предоставления     прочих     условий,     регламентируемых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Ответственность научного работника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Научный   работник  несет ответственность перед  другими  научными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работниками,     обществом,    государством,     человечеством   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направленность,  методы  и достоверность проводимых  исследований,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результаты   и   использование   этих   результатов   в   практической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интересах  развития  научно-технического   прогресса,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гуманности,  справедливости,  экологической  безопасности,  сохранения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Научный    работник,  недобросовестно  исполняющий  свои  трудовые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(служебные)  обязанности,  несет  ответственность  в  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Научный работник отвечает также: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за нарушение норм профессиональной этики и нравственных правил;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невыполнение  других  обязанностей,  предусмотренных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Мера ответственности, применяемая к научному коллективу,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одновременно   мерой ответственности, применяемой к его  членам,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учредительными документами этого коллектива не определено иное.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Государственная политика в формировании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и поощрении научно-технических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политика в формировании научно-технических  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составляющей  государственной  научно-технической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направлена   на  воспроизводство   интеллектуального   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 развитие  и  распространение научной и технической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воспитание новаторства и способностей к творчеству у работников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обеспечивает  повышение  престижа  научного   труда,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социальную,  экономическую и правовую защищенность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 и научно-педагогических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обеспечивает  подготовку  и  переподготовку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кадров  в государственных научных учреждениях  и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заведениях,   выделяет необходимые для этого бюджетные ассигнования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материальные  ресурсы,  законодательно  предоставляет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льготы.    Государство   создает   равные   правовые    условия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функционирования,     базирующихся     на     разнообразных     формах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 организационных  структур,  осуществляющих  обучение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квалификации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обеспечивает  создание  системы  поиска   и   отбора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талантливой    молодежи,    формирование  специализированных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исследовательских и учебно-производственных учреждений на базе  вузов,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  организаций и предприятий, содействует стажировке 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совместительству  научных  работников, преподавателей, специалистов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преподавательской  и научно-исследовательской работах,  другим  формам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интеграции науки и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содействует  подготовке  и  переподготовке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технических  и  научно-педагогических кадров за  пределами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внедряет  и поддерживает систему  аттестации  кадров,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содействует признанию эквивалентности дипломов о высшем образовании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 степеней на межгосударственном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  устанавливает   обязательный,   реализуемый 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образовательные  программы  минимум  научно-технических   званий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каждого уровня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устанавливает  государственные  премии  за  наивысшие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  в  области  науки  и  техники,  премии  имени   выдающихся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кыргызских  ученых,   почетные звания для  лиц,  внесших  значительный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  в  развитие  науки, технологии, их реализацию  в  производстве,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отличившихся в  подготовке научно-технических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Негосударственные  и  общественные  научно-технические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устанавливать  в  соответствии со своими  уставами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премии и звания, не используя для этого бюджетные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Формы повышения научной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Национальная   Академия наук, высшие учебные  заведения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     учреждения     Кыргызской    Республики,     располагающие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квалифицированными  научными  кадрами  и  материальной  базой,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открывать    в    установленном   порядке  аспирантуру,  докторантуру,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  советы  по  защите  кандидатских   и   докторских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диссертаций,    организовать    стажировку   научных   работников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другие формы повышения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Национальная аттестационная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Национальная   аттестационная   комиссия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государственным   центральным  научно-экспертным   органом,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осуществляющим  единую государственную политику в  области  аттестации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 и   научно-педагогических  кадров   высшей   квалификации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присуждение ученых степеней, присвоение ученых званий.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Национальная  аттестационная   комиссия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   свою  деятельность  в  соответствии   с    требованиями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  Республики,  законов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нормативных правовых актов Кыргызской Республики и Положения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 аттестационной   комиссии,   утверждаемого   Президентом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(В редакции Закона КР от 2 июня 1999 года N 44)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Приоритетные направления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Определение государственных приоритетов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Основой  для определения приоритетных направлений развития науки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  является  комплексный  прогноз  социально-экономического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научно-технического   развития Кыргызской  Республики  с  обязательным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анализом   различных   его   вариантов  и  использованием  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экспертизы,  независимых  экспертов  и 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  Республики  по  каждому  приоритетному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направлению   развития   науки  и техники  определяет  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  и    научных    организации,    разрабатывающие    концепцию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 направления развития науки и техники  с  определением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целей,  ожидаемых экономических и социальных результатов,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  в производстве в результате его реализации и обосновывающие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для этого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Концепция рассматривается Правительством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   ее     одобрения    является   основой   для   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научно-технических  программ  по  проведению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исследований,  созданию и освоению новых видов техники и технологии.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Национальные, государственные и межгосударственные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научно-технические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Национальные научно-технические программы  формируются  исходя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долгосрочных   интересов  развития Кыргызской Республики и  направлены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решение важнейших социально-экономических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Основным средством реализации национальных программ и приоритетных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  развития  науки  и  техники  являются  государственные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негосударственные, общественные научно-технические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  научно-технические   программы   формируются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реализуются   на основе целевых проектов и разработок,  отобранных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каждой   из  государственных   научно-технических  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Кыргызской  Республики  определяет  орган   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ответственный    за    развитие  и  реализацию  программы,   назначает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руководителей  программы, предоставляет им необходимые  полномочия,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числе право  распоряжаться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Права    и   обязанности   органа  управления 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программой определяются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участвует  в  разработке  и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межгосударственных     научно-технических    программ     на 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многосторонних или двусторонних договоров и соглашений, предусматривая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 для этой цели бюджетных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Государственный заказ в научно-технической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 заказ  в  научно-технической  сфере  обеспечивает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 выгодные условия для участия субъектов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в  развитии фундаментальных исследований,  разработке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освоении     принципиально   новых   технологий,  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создаваемых, как правило, в соответствии с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научно-техническими    программами   и    по    конкурсным    проектам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 органов,   а   также   государственными    фондами,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поддерживающими    научно-техническую    деятельность.     Государство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  гласность   при  проведении  конкурсов   на 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   заказ    обеспечивается    финансированием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поддерживается   материально-техническими   ресурсами    и    выдается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исполнителям на конкурсной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Независимая научно-техническая экспертиза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Независимая научно-техническая  экспертиза  является  неотъемлемым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элементом   научно-технической  деятельности  и  проводится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 научной   обоснованности   структуры    и   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   направлений  развития  науки и техники,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научно-технических   программ  и  проектов,   определения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и   экологических   последствий  осуществления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 деятельности, анализа эффективности использования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  потенциала,  определения  уровня  исследований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Независимая научно-техническая экспертиза проводится  при  участии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   государственных   и    общественных  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заведений, а также отдельных специалистов,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зарубежных.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Привлечение   к  проведению  экспертизы  научных   работников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  а также научных организаций и учреждений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основе  контракта (договора), в котором обусловливаются  действия,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проведением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   на  проведение экспертизы предусматриваются  в  объемах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 затрат на финансирование научно-технической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  организации  и деятельности органов  независимой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  экспертизы и их структура определяются  Правительством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Материально-техническое и информационное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Порядок материально-технического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научных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 решении  вопросов  финансирования из государственного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  исследований,   одновременно   рассматривается   вопрос 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выделении средств на материально-техническое обеспечение и развитие.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Материально-техническое   обеспечение   осуществляется    научными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учреждениями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Система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в целях создания системы научно-технической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   развитие    центральных    и   территориальных   сетей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первичного  сбора и обработки всех видов  научно-технических   данных,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меры по распространению и повышению качественного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 обеспечивает  необходимую финансовую,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валютную,  поддержку поступления информации, литературы,  периодики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информационные центры, научные библиотеки, создает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содействует открытости, общедоступности  и  сохранению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  информации.  Ограничения  по   распространению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доступу  к   информации,  являющейся  государственной,  служебной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коммерческой   тайной,   определяются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Функционирование системы информации регулируется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Патентно-лицензионная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Регулирование всего комплекса правовых и экономических  отношений,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    с   созданием,  защитой  и  использованием   промышленной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     и     изобретений,     осуществляется      патентным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Кыргызской   Республики   и   межгосударственными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многосторонними или двусторонними договорами и соглашениями с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Метрология, стандартизация и сертификация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в научно-технической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Стандартизация,   метрологическое   обеспечение   и   сертификация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в научно-технической сфере осуществляются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действующим     законодательством     Кыргызской     Республики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межгосударственными многосторонними  или  двусторонними  договорами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 с участием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Раздел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Финансирование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Финансирование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Источником финансирования  научно-технической  деятельности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республиканский бюджет;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внебюджетные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средства предприятий, организаций,  общественных  объединений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фондов, иностранных государств и граждан, частных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кредиты государственных и коммерческих банков;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собственные средства от научно-исследовательской,  издательской,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консультативной   и  другой  деятельности,  не  запрещенной   законами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иностранные инвестиции.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  осуществляет   финансирование  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общегосударственного  значения  за  счет   бюджета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создаваемых  для  этого государственных внебюджетных фондов,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стимулирует  использование  собственных  и  привлеченных  средств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  деятельности всех субъектов научно-технической сферы.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Финансовое   обеспечение  научно-технической  деятельности 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также из прочих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сохранения научно-технического потенциала, содействия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дальнейшему   развитию, обеспечения развития науки,  техники  и  новых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технологий  государство  гарантирует,  с  учетом  колебаний 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конъюнктуры,   стабильно  растущие  объемы   финансирования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   деятельности  из  бюджета, устанавливает их  по  решению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 на каждый период (1 год) до 3%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объему национального дохода.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создает  льготные  условия  финансирования 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технической   деятельности  за  счет  средств физических и 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 на благотворительных или договорных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определяет объем кредитных  ресурсов  для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научной  инновационной деятельности на общих или льготных  условиях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предоставления льгот по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Бюджетное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научно-технической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счет бюджетных средств преимущественно финансируются: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фундаментальные исследования и разработки;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работы, выполняемые в рамках приоритетных  направлений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 и техники;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прикладные  научно-технические  разработки,  результаты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общегосударственное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работы,  связанные  с  научно-техническим  сотрудничеством,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межгосударственных соглашений.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Бюджетное  финансирование  научно-технических работ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базового финансирования как средства  поддержки  фундаментальных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исследований,  проводимых  в  научных  учреждениях  и  высших  учебных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целевого финансирования научных  исследований  и  разработок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приоритетным направлениям, научно-технических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контрактного финансирования отдельных исследований и  разработок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системе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   порядок  реализации базовой, целевой  и  контрактной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 финансирования  научной и научно-технической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 Правительством Кыргызской Республики либо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 государственным  органом   на    основе    заключений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экспертных советов.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Распоряжение   финансовыми   средствами  на  НИР,  полученными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грантам, осуществляет научный руководитель темы, программы,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научных исследований и научно-технических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сформированных   и   реализуемых  на   основе   межгосударственных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межотраслевых  научно-технических соглашений, может  осуществляться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   долевого  участия  на  договорной  основе  заинтересованными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Национальный фонд науки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обеспечения развития приоритетных и новых направлений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техники,    внедрения    перспективных   разработок   в   производство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   Национальный  фонд  науки  при  Правительстве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или при уполномоченном Правительством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   Национального   фонда   науки 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 фундаментальных, поисковых (рисковых)  прикладных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научных  исследований  и  республиканских  целевых  научно-технических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оказание  помощи  региональным  научным  центрам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 научно-технического потенциала и отдельным ученым;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реализацию программ подготовки научных кадров по перспективным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новым   направлениям   науки   и   техники,   включая   подготовку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переподготовку кадров в зарубежных странах.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  в  получении средств из Национального фонда науки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фундаментальные   научные  исследования,  на  финансирование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направляется подавляющая часть средств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Научно-исследовательским институтам, высшим учебным  заведениям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   организациям  независимо  от  форм  собственности,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отдельным исследователям  в  порядке  конкурса,  на основе независимой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обеспечивается  равный доступ  к  средствам 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 науки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Положение   о  Национальном  фонде  науки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Централизованный внебюджетный фонд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поддержания развития межотраслевых научно-исследовательских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опытно-конструкторских  работ  уполномоченный   Правительством   орган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    Централизованный   внебюджетный  фонд   науки   и  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Источником образования Централизованного внебюджетного фонда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техники    являются   отчисления   предприятий   и 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  отраслевых  министерств и административных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 полученные  за  счет информационных услуг,  информационно-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издательской деятельности, иные источники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Фонд финансирует работы, связанные с созданием высоких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опытных производств.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40. Региональные и отраслевые фонды научных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Местные государственные администрации  при  необходимости  создают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региональные фонды научных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Министерства,   госкомитеты  и  административные   ведомства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 создают отраслевые фонды научных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41. Коллективные и благотворительные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органы, предприятия, объединения, организации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собственности,  местные государственные  администрации,  частные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   могут    на  добровольной  основе  образовать  коллективный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благотворительный  фонды  для  развития  науки  и  поддержки  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42. Финансово-кредитные рычаги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научно-технической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(Название статьи в редакции Закона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 </w:t>
      </w:r>
      <w:hyperlink w:history="1" r:id="rIdohl4dfpvtp3k8deu8eqw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применяет финансово-кредитные рычаги  в целях создания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  благоприятных  условий  для  эффективного  осуществления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 деятельности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создания   инновационных  фондов,  содействия  организации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коммерческих инновационных банков, основанных  на  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формах    собственности,    систем   страхования    научно-технической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осуществления  льготного  кредитования, ускоренной амортизации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основных фондов предприятий, объединений и организаций, ведущих работы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приоритетных  направлениям  научнотехнического  прогресса, а  также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направляющих средства в инновационные фонды;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освобождения учебных заведений, научно-технических организаций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  от  отчислений  из валютных  поступлений  от   собственной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научно-технической   деятельности  в  Государственный  валютный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и  валютные  фонды  местных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администраций.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ncgisfl-yucj4mapepq6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43. Государственная поддержка развития прикладных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исследований, проектно-конструкторских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технологических работ и освоение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результатов в производстве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Прикладные  исследования  и  разработки, направленные на создание,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освоение  и  широкое распространение новой техники и  технологий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реконструкции  и технического перевооружения производства, 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  на  договорной основе с конкретным  заказчиком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рыночных  механизмов и государственного  стимулирующего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  оказывает    финансовую    поддержку     прикладным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исследованиям  и  разработкам,  которые  проводятся  по   приоритетным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направлениям    научно-технического    прогресса,    решает    вопросы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экологической безопасности за счет бюджетных средств на паевой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заинтересованными предприятиями 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   полной    хозяйственной   самостоятельности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 и  организаций государство содействует использованию  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прибыли   на  финансирование  научно-технических  работ,  их  активной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 по повышению технического уровня производства и  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в соответствии с потребностями внутреннего и внешнего рынка,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созданию   и   освоению   принципиально   новых   видов   техники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ресурсосберегающих  экологически безопасных технологий,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изобретений.  В  целях стимулирования этой деятельности  предприятиям,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  и  организациям  независимо  от  форм  собственности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 порядке  предоставляются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Предприятия,  объединения  и организации,  располагающие  развитым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научно-техническим   потенциалом  и  высокой  культурой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пользуются   преимущественным  правом  на  получение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заказа,  связанных  с  реализацией  приоритетных  направлений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  прогресса. Для выполнения этих  контрактов   (договоров)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привлекаются  малые инновационные организации и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Государство,    учитывая   особую  роль   инженеров,   технологов,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высококвалифицированных  рабочих  в  повышении   технического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и  создании  новых  поколений  техники  и   технологий,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содействует  общественному  признанию  престижности  этих   профессий,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систем  морального  и материального  стимулирования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качеству труда и квалификации.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44. Государственная поддержка инновационной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  Республика  гарантирует  государственную   защиту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поддержку   инновационной  деятельности  путем   обеспечения    равных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всем  предприятиям   и   организациям,  осуществляющим  свою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в   сфере   науки  и  техники,   независимо   от 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распределение    части   получаемого    предприятиями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заказа   среди  малых  инновационных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финансирование   инновационной  деятельности  через   республиканские,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региональные и иные инновационные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45. Государственный инновационный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финансирования и материально-технической поддержки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обеспечению  развития  и использованию достижений науки и техники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Кыргызской Республике создается Государственный инновационный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  инновационный  фонд  создается   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за  счет части бюджетных  средств, 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государством   для поддержки научно-технической деятельности,  взносов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и физических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Суммы   взносов   предприятий  и  организаций  в  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инновационный  фонд  исчисляются в размерах согласно Положению об этом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фонде, утверждаемому Правительством Кыргызской Республики, и относятся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себестоимость 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оперативного  решения  вопросов  материального  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и  использования  достижений науки  и  техники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создается Государственный резерв материально-технических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сырьевых  ресурсов,  который  является неотъемлемой  составной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инновационного   фонда.  Объем  ресурсов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 должен составлять не менее 10% объемов материально-технических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сырьевых  ресурсов, выделяемых государством на нужды развития науки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техники.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Распорядителями  средств  Государственного  инновационного фонда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материально-технических  ресурсов  выступают  центральные  и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 государственного  управления  в  научно-технической  сфере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Положением об этом фонде.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wl0zhryefvbmzbov3ch5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46. Инновационные банки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  финансового    обеспечения    инновационной 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  органы,   местные   государственные   администрации,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и граждане могут создавать инновационные банки.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                Раздел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47. Государство и международное научно-техническое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Государство  поддерживает международное научно-техническое сотруд-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ничество, создает необходимые правовые и экономические условия и содей-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ствует осуществлению субъектами научно-технической деятельности свобод-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равноправных отношений с международными научными обществами,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 отношения не противоречат действующему законодательству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Международное научно-техническое сотрудничество осуществляется пу-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проведения совместных научных исследований, технических и техно-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логических разработок на основе кооперации, совместных научно-техничес-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проведения исследований и разработок  по  общим  координационным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выполнения работ, предусмотренных соглашением, одной  из 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является организация иностранного государства или международ-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организация;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создания международных научных организаций,  центров, 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коллективов. При  этом  иностранные инвестиции, привлекаемые к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научных организаций освобождаются от таможенных пошлин;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совместных исследований и разработок в международных коллективах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  международных  институтах  и  международных и совместных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предприятиях и организациях, использования собственности на научно-тех-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ническую продукцию на основе договоров между  субъектами  научно-техни-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осуществления  взаимного  обмена научно-технической информацией,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объединенных  межгосударственных  информационных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проведения международных конференций, конгрессов, симпозиумов;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взаимного обмена научно-техническими и преподавательскими кадра-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студентами и аспирантами, а также совместной подготовки специалис-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Субъекты научно-технической деятельности могут участвовать  в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полнении  международных  программ и заключать соглашения с иностранными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и фирмами, принимать участие в деятельности иностранных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научных обществ, ассоциаций и союзов на правах их членов,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заключать контракты с зарубежными организациями и фирмами, выезжать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границу для участия в международных симпозиумах и других мероприятиях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действующим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Результаты  международной научной деятельности, полученные на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 Кыргызстана, республика вправе использовать безвозмездно.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Ограничения в сфере международного  научно-технического  сотрудни-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чества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Закона КР от </w:t>
      </w:r>
      <w:hyperlink w:history="1" r:id="rId3mfj5x2zqoyhjihm-llh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октября 2008 года № 231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48. Внешнеэкономическая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Научные  организации  имеют право осуществлять внешнеэкономическую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в установленном законодательством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Валютные поступления от внешнеэкономической деятельности изъятию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  не  подлежат  и  направляются  на  развитие  системы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 ее материально-технической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49. Деятельность иностранных научных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Деятельность   иностранных  научных  организаций   и   ученых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   Кыргызской  Республики  регулируется  межгосударственными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договорами,    межправительственными   соглашениями,    международными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договорами  и   соглашениями Национальной  академии  наук  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управления наукой и научно-технической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1ygzjszfmgwyfldhofr" Type="http://schemas.openxmlformats.org/officeDocument/2006/relationships/hyperlink" Target="http://kodeks.duckdns.org/document/111606" TargetMode="External"/><Relationship Id="rIdnmj_v9isoym2n_0wf7pdt" Type="http://schemas.openxmlformats.org/officeDocument/2006/relationships/hyperlink" Target="http://kodeks.duckdns.org/document/210" TargetMode="External"/><Relationship Id="rIdhs0nvz4hjwzvbef9d6io0" Type="http://schemas.openxmlformats.org/officeDocument/2006/relationships/hyperlink" Target="http://kodeks.duckdns.org/document/202446" TargetMode="External"/><Relationship Id="rIdfcyzxstl_rm8kqp8iurg6" Type="http://schemas.openxmlformats.org/officeDocument/2006/relationships/hyperlink" Target="http://kodeks.duckdns.org/document/203677" TargetMode="External"/><Relationship Id="rId34_jpugb3jwdituowdwgp" Type="http://schemas.openxmlformats.org/officeDocument/2006/relationships/hyperlink" Target="http://kodeks.duckdns.org/document/742#1" TargetMode="External"/><Relationship Id="rIdpafc7wbkbpmejuakddmtj" Type="http://schemas.openxmlformats.org/officeDocument/2006/relationships/hyperlink" Target="http://kodeks.duckdns.org/document/742#2" TargetMode="External"/><Relationship Id="rIddbd7ara9sbl-s3eg44e5c" Type="http://schemas.openxmlformats.org/officeDocument/2006/relationships/hyperlink" Target="http://kodeks.duckdns.org/document/742#3" TargetMode="External"/><Relationship Id="rIdms38lcyaiqexdfggi8a9a" Type="http://schemas.openxmlformats.org/officeDocument/2006/relationships/hyperlink" Target="http://kodeks.duckdns.org/document/742#4" TargetMode="External"/><Relationship Id="rIdfr8ajy02xc5dtg68xqw8i" Type="http://schemas.openxmlformats.org/officeDocument/2006/relationships/hyperlink" Target="http://kodeks.duckdns.org/document/742#5" TargetMode="External"/><Relationship Id="rIdksvataiop9ad8mtcajzmp" Type="http://schemas.openxmlformats.org/officeDocument/2006/relationships/hyperlink" Target="http://kodeks.duckdns.org/document/742#6" TargetMode="External"/><Relationship Id="rIdpl-crplak_q_xbj2meybt" Type="http://schemas.openxmlformats.org/officeDocument/2006/relationships/hyperlink" Target="http://kodeks.duckdns.org/document/742#7" TargetMode="External"/><Relationship Id="rId6iumiacfrasivvnbdmdwy" Type="http://schemas.openxmlformats.org/officeDocument/2006/relationships/hyperlink" Target="http://kodeks.duckdns.org/document/742#8" TargetMode="External"/><Relationship Id="rIdrolqvctslczynkkm9uw7w" Type="http://schemas.openxmlformats.org/officeDocument/2006/relationships/hyperlink" Target="http://kodeks.duckdns.org/document/202446" TargetMode="External"/><Relationship Id="rIdbbgdty6qrnukdcxnpjy1p" Type="http://schemas.openxmlformats.org/officeDocument/2006/relationships/hyperlink" Target="http://kodeks.duckdns.org/document/203677" TargetMode="External"/><Relationship Id="rIdohl4dfpvtp3k8deu8eqwj" Type="http://schemas.openxmlformats.org/officeDocument/2006/relationships/hyperlink" Target="http://kodeks.duckdns.org/document/202446" TargetMode="External"/><Relationship Id="rIdncgisfl-yucj4mapepq6t" Type="http://schemas.openxmlformats.org/officeDocument/2006/relationships/hyperlink" Target="http://kodeks.duckdns.org/document/202446" TargetMode="External"/><Relationship Id="rIdwl0zhryefvbmzbov3ch5o" Type="http://schemas.openxmlformats.org/officeDocument/2006/relationships/hyperlink" Target="http://kodeks.duckdns.org/document/202446" TargetMode="External"/><Relationship Id="rId3mfj5x2zqoyhjihm-llh7" Type="http://schemas.openxmlformats.org/officeDocument/2006/relationships/hyperlink" Target="http://kodeks.duckdns.org/document/202446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2026-09-23T07:03:53.651Z</dcterms:created>
  <dcterms:modified xsi:type="dcterms:W3CDTF">2026-09-23T07:03:53.651Z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