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УТРАТИЛ СИЛУ        в соответствии с </w:t>
      </w:r>
      <w:hyperlink w:history="1" r:id="rIdwppal7xvvdsovpusw22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23 января 2009 года № 24 г.Бишкек от 27 мая 1994 года № 1542-XII                       ЗАКОН КЫРГЫЗСКОЙ РЕСПУБЛИКИ    О внесении изменений и дополнений в Закон Кыргызской Республики         "О государственной налоговой службе при Министерстве                    финансов Кыргызской Республики"            (Введен в действие постановлением Жогорку Кенеша         Кыргызской Республики от 27 мая 1994 года N 1543-XII)            ("Ведомости Жогорку Кенеша Кыргызской Республики"                         1994 год N 7, cт.224)                       (Разделы I и II за исключением ст.15 и 16  Закона №874-XII от 06.03.1992 г. утратили силу в соответствии с Законом                    КР от </w:t>
      </w:r>
      <w:hyperlink w:history="1" r:id="rIdkvf31qlxe7h31xs5fev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июня 1996 года № 24</w:t>
        </w:r>
      </w:hyperlink>
      <w:r>
        <w:rPr>
          <w:rFonts w:ascii="Arial" w:cs="Arial" w:eastAsia="Arial" w:hAnsi="Arial"/>
          <w:sz w:val="24"/>
          <w:szCs w:val="24"/>
        </w:rPr>
        <w:t xml:space="preserve">)     Жогорку Кенеш Кыргызской Республики постановляет:    1.   Внести  в  </w:t>
      </w:r>
      <w:hyperlink w:history="1" r:id="rIdtz_de3obmxo7vjpxfhi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  "О   государственнойналоговой службе при Министерстве финансов Кыргызской Республики" от 6марта  1992  года (Ведомости Верховного Совета  Республики  Кыргызстан1992 г., N 4/2, ст.198) следующие изменения и дополнения:          (пункты 1-6 утратили силу в соответствии с Законом         КР от </w:t>
      </w:r>
      <w:hyperlink w:history="1" r:id="rId_stdlkq6u63jvl_fse2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июня 1996 года № 24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7. В статье 12 изложить:    - абзац второй в новой редакции:    "государственный  советник  налоговой службы II ранга;    государственный советник налоговой службы III  ранга;    советник  налоговой службы  I ранга;    советник налоговой службы II ранга;    советник налоговой службы III ранга;    инспектор I ранга;    инспектор II  ранга;    инспектор III ранга";    -   абзац  третий  в  редакции:  "классные  чины  государственногосоветника  налоговой  службы  II, III   ранга   присваиваются   УказомПрезидента   Кыргызской  Республики  по  представлению   ПравительстваКыргызской Республики".    8. Дополнить статью 14 третьим абзацем в следующей редакции:    "Кроме  страховой суммы в случае гибели сотрудника государственнойналоговой    инспекции   в   связи    с    осуществлением    служебнойдеятельности   семье   погибшего  или  его  иждивенцам   выплачиваетсяединовременное  пособие в  размере десятилетнего денежного  содержанияпогибшего из средств республиканского бюджета с последующим взысканиемэтой    суммы    с    виновных   лиц.    При    нанесении   сотрудникугосударственной  налоговой инспекции телесных  повреждений,  повлекшихинвалидность, единовременное пособие выплачивается:    1   группа   инвалидности  -  единовременное  пособие  в   размерепятилетнего денежного содержания;    2    группа  инвалидности  -  единовременное  пособие  в   размеретрехлетнего денежного содержания;    3 группа инвалидности - единовременное пособие в размере  годовогоденежного   содержания   -   с  последующим  взысканием  этих  сумм  свиновных лиц.    Ущерб, причиненный имуществу сотрудника государственной  налоговойинспекции  (или  его  близким  родственникам)  в  связи  со  служебнойдеятельность,  возмещается в полном объеме из средств республиканскогобюджета с последующим взысканием этой суммы с виновных лиц".    9. Дополнить статьей 14-1 следующего содержания:    "Статья 14-1. Материальное обеспечение работников государственных                          налоговых инспекций     Должностные   лица  налоговой  инспекции,  которым   присваиваютсяклассные  чины, обеспечиваются бесплатным форменным обмундированием  впорядке   и  по  нормам,  устанавливаемым  Правительством   КыргызскойРеспублики,  и имеют  нагрудный  знак установленного образца.  Образецнагрудного    знака   утверждается   Министром   финансов   КыргызскойРеспублики".     Президент Кыргызской Республики                         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g2jc_xnq-kbebud7zn6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dalil.kg/document/753</w:t>
      </w:r>
    </w:hyperlink>
  </w:p>
  <w:p>
    <w:pPr>
      <w:spacing w:after="0" w:before="40"/>
      <w:jc w:val="center"/>
    </w:pPr>
    <w:hyperlink w:history="1" r:id="rId2pgymr0fkhjw1jtljj4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ppal7xvvdsovpusw22jq" Type="http://schemas.openxmlformats.org/officeDocument/2006/relationships/hyperlink" Target="https://dalil.kg/document/202600" TargetMode="External"/><Relationship Id="rIdkvf31qlxe7h31xs5fevzl" Type="http://schemas.openxmlformats.org/officeDocument/2006/relationships/hyperlink" Target="https://dalil.kg/document/631" TargetMode="External"/><Relationship Id="rIdtz_de3obmxo7vjpxfhibx" Type="http://schemas.openxmlformats.org/officeDocument/2006/relationships/hyperlink" Target="https://dalil.kg/document/807" TargetMode="External"/><Relationship Id="rId_stdlkq6u63jvl_fse2yp" Type="http://schemas.openxmlformats.org/officeDocument/2006/relationships/hyperlink" Target="https://dalil.kg/document/63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g2jc_xnq-kbebud7zn63" Type="http://schemas.openxmlformats.org/officeDocument/2006/relationships/hyperlink" Target="https://dalil.kg/document/753" TargetMode="External"/><Relationship Id="rId2pgymr0fkhjw1jtljj4g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2026-09-24T02:29:38.663Z</dcterms:created>
  <dcterms:modified xsi:type="dcterms:W3CDTF">2026-09-24T02:29:38.663Z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