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УТРАТИЛ СИЛУ
         с 1 января 2017 года в соответствии с </w:t>
      </w:r>
      <w:hyperlink w:history="1" r:id="rId-nswfuzgd9-xu2yiaahq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     от 16 мая 2016 года № 60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28 мая 1994 года № 1553-XII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Об основных положениях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(Введен в действие </w:t>
      </w:r>
      <w:hyperlink w:history="1" r:id="rId-mlfb0o457bpbjizvrq4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Кыргызской Республики от 28 мая 1994 года № 1554-XII)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("Ведомости Жогорку Кенеша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1994 год № 7, cт.232)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hyperlink w:history="1" r:id="rIddna_7wzpd0doneypfidf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I.</w:t>
        </w:r>
      </w:hyperlink>
      <w:r>
        <w:rPr>
          <w:rFonts w:ascii="Arial" w:cs="Arial" w:eastAsia="Arial" w:hAnsi="Arial"/>
          <w:sz w:val="20"/>
          <w:szCs w:val="20"/>
        </w:rPr>
        <w:t xml:space="preserve">   Общие положения</w:t>
      </w:r>
    </w:p>
    <w:p>
      <w:pPr>
        <w:spacing w:after="120"/>
        <w:jc w:val="both"/>
      </w:pPr>
      <w:hyperlink w:history="1" r:id="rIdcrdbfbra5ccwh3vcoieim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II.</w:t>
        </w:r>
      </w:hyperlink>
      <w:r>
        <w:rPr>
          <w:rFonts w:ascii="Arial" w:cs="Arial" w:eastAsia="Arial" w:hAnsi="Arial"/>
          <w:sz w:val="20"/>
          <w:szCs w:val="20"/>
        </w:rPr>
        <w:t xml:space="preserve">  Консолидированный фонд Кыргызской Республики</w:t>
      </w:r>
    </w:p>
    <w:p>
      <w:pPr>
        <w:spacing w:after="120"/>
        <w:jc w:val="both"/>
      </w:pPr>
      <w:hyperlink w:history="1" r:id="rId241p85f1-wuigquje42b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III.</w:t>
        </w:r>
      </w:hyperlink>
      <w:r>
        <w:rPr>
          <w:rFonts w:ascii="Arial" w:cs="Arial" w:eastAsia="Arial" w:hAnsi="Arial"/>
          <w:sz w:val="20"/>
          <w:szCs w:val="20"/>
        </w:rPr>
        <w:t xml:space="preserve"> Система банковского обслуживания</w:t>
      </w:r>
    </w:p>
    <w:p>
      <w:pPr>
        <w:spacing w:after="120"/>
        <w:jc w:val="both"/>
      </w:pPr>
      <w:hyperlink w:history="1" r:id="rIdubzfhquwjbn6z9xxcbbh0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IV.</w:t>
        </w:r>
      </w:hyperlink>
      <w:r>
        <w:rPr>
          <w:rFonts w:ascii="Arial" w:cs="Arial" w:eastAsia="Arial" w:hAnsi="Arial"/>
          <w:sz w:val="20"/>
          <w:szCs w:val="20"/>
        </w:rPr>
        <w:t xml:space="preserve">  Исполнение бюджета</w:t>
      </w:r>
    </w:p>
    <w:p>
      <w:pPr>
        <w:spacing w:after="120"/>
        <w:jc w:val="both"/>
      </w:pPr>
      <w:hyperlink w:history="1" r:id="rIdx7pofrotfmnqx1oip9luq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V.</w:t>
        </w:r>
      </w:hyperlink>
      <w:r>
        <w:rPr>
          <w:rFonts w:ascii="Arial" w:cs="Arial" w:eastAsia="Arial" w:hAnsi="Arial"/>
          <w:sz w:val="20"/>
          <w:szCs w:val="20"/>
        </w:rPr>
        <w:t xml:space="preserve">   Управление долгом и активами</w:t>
      </w:r>
    </w:p>
    <w:p>
      <w:pPr>
        <w:spacing w:after="120"/>
        <w:jc w:val="both"/>
      </w:pPr>
      <w:hyperlink w:history="1" r:id="rIdhppvwmwudttlzq_qeh15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VI.</w:t>
        </w:r>
      </w:hyperlink>
      <w:r>
        <w:rPr>
          <w:rFonts w:ascii="Arial" w:cs="Arial" w:eastAsia="Arial" w:hAnsi="Arial"/>
          <w:sz w:val="20"/>
          <w:szCs w:val="20"/>
        </w:rPr>
        <w:t xml:space="preserve">  Учет и отчетность в казначействе</w:t>
      </w:r>
    </w:p>
    <w:p>
      <w:pPr>
        <w:spacing w:after="120"/>
        <w:jc w:val="both"/>
      </w:pPr>
      <w:hyperlink w:history="1" r:id="rIdarl4dyaw-tdf0vdejnwc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Глава VII.</w:t>
        </w:r>
      </w:hyperlink>
      <w:r>
        <w:rPr>
          <w:rFonts w:ascii="Arial" w:cs="Arial" w:eastAsia="Arial" w:hAnsi="Arial"/>
          <w:sz w:val="20"/>
          <w:szCs w:val="20"/>
        </w:rPr>
        <w:t xml:space="preserve"> Внутренний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Настоящий   Закон  определяет статус Казначейства  в  Министерстве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  Кыргызской  Республики как основного компонента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бюджетно-налоговой  сферой органов государственной власти  и  местного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самоуправления  и как органа, играющего ведущую роль  в  контроле  над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расходами   и   доходами  государства,  управлении   всеми   денежными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ресурсами  государства, контроле за долгом и активами государства.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Глава 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1. Казначейство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Казначейство является неотъемлемой частью Министерства финансов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Республики.   Возглавляет  его  директор.  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состоит  из  Центрального казначейства и его региональных отделений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городе  Бишкеке,  в  областях и районах. Министр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определяет  место  расположения,  штатное  расписание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количество региональных отделений Казначейства. Региональное отделение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 возглавляется заведующим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Директор   Казначейства   и   все   сотрудники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   и    заведующие  региональных  отделений   назначаются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Министром   финансов  Кыргызской  Республики.  Все   расходы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  финансируются из республиканского бюджета.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Региональные  отделения  Казначейства   отчитываются    перед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Центральным   казначейством и непосредственно контролируются  им.  Они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поддерживают тесные связи с местными филиалами коммерческих  банков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работают  в сотрудничестве с местными органами государственной  власти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   самоуправления   в   соответствии   с   указаниями   Центрального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Центральное  казначейство и его региональные  отделения  имеют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печать  с изображением Государственного герба Кыргызской Республики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надписью "Казначейство Министерства  финансов  Кыргызской 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2. Обязанности и функции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Основными обязанностями и функциями Казначейства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а) контроль за исполнением республиканского  и  местных  бюджетов,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одобренных  Жогорку  Кенешем и местными кенешами с учетом  последующих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б) отслеживание хода исполнения бюджетов и  представление 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Министру  финансов  Кыргызской Республики  и  соответствующим  органам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  власти  и местного самоуправления о ходе  исполнения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в) упорядочение  системы  банковского  обслуживания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 Республики  и  контроль  над  всеми   правительственными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банковскими счетами;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г)  аккумуляция  всех  государственных денежных  средств:  включая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 и внебюджетные средства в национальной и иностранной валюте;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д) управление и контроль за всеми движениями денежных средств,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своевременного  осуществления расходов,  одобренных  Жогорку  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местными кенешами;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е)  разработка  положений по учету доходных и  расходных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органов    государственной    власти    и   местного 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происходящих  как внутри страны, так и за рубежом, и  контроль  за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ж) управление государственными  активами,  а  также  внутренним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внешним долгом государства и контроль за ними;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з) разработка и ведение системы классификации  бюджета  и  счетов,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соответствующих международным стандартам;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и)  создание  иерархического плана счетов Казначейства  на  основе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метода  двойной  проводки  и в соответствии с  системой 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бюджетов и счетов;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й)   подготовка  ежемесячных  и  годовых  счетов  Казначейства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 республиканских и местных органов 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к) создание эффективной внутренней ревизионно-аудитной системы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обеспечения    надлежащего   ведения   счетов    по   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финансовым  операциям   и  других документов  всех  республиканских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л)   разработка   руководящих  положений  и   других   нормативных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   Казначейства   по  ведению  государственных 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операций,  бухгалтерского учета, государственных банковских   операций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внутреннего аудита;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м) компьютеризация операций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3. Гласность и отчетность операций Казначейства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Казначейство   обеспечивает  гласность  и   отчетность 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финансовых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   Годовые    отчеты,    подготовленные    Казначейством 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республиканскому   бюджету, предоставляются  на  рассмотрение 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Кенеша, а по местным бюджетам - местных кенешей.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Эти  отчеты,  как  и другие документы Казначейства,  доступны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предусмотренного законом аудита.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Глава 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Консолидированный фонд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4. Создание Консолидированного фонда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Казначейство   образует  Консолидированный  фонд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 (в    дальнейшем    Консолидированный     фонд).  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Консолидированный  фонд направляются  все доходы и поступления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  местного  самоуправления.  Все   расчетные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  республиканских  и  местных  организаций  осуществляются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  Денежные  ресурсы  Консолидированного  фонда   находятся 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Национальном   банке Кыргызской Республики на одном текущем  счете  (в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дальнейшем   счет   Казначейства).  Казначейство   вправе    открывать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дополнительные  текущие  счета в Национальном банке  для 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платежей  и поступлений таких крупных государственных целевых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как,  например,   Социальный  фонд.  Остатки на  таких  дополнительных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счетах рассматриваются как неотъемлемая часть Консолидированного фонда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их  учет  ведется  в составе Консолидированного фонда.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обеспечивает   образование  таких  дополнительных  счетов   только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исключительных случаях.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В   течение  шести  месяцев  после  образования 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завершает  закрытие  всех  видов банковских счетов  республиканских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бюджетных  учреждений  в  национальной  валюте, находящихся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коммерческих  банках  и  в Национальном банке  Кыргызской 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Остатки  на  этих счетах будут перечислены на счет Казначейства. Любые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исключения из этого  положения требуют обоснования правомерности  этих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действий  в  интересах  государства  и  подтверждения  Казначейства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одобрения  Министра 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Казначейство  также  закрывает все  валютные  счета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 и эти ресурсы направляются в Консолидированный фонд.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Управление  Консолидированным  фондом  является  исключительной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прерогативой  Казначейства.  Казначейство  также  является  владельцем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   Казначейства  и  дополнительных  счетов,  входящих  в   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   фонда.    Ни   Национальный   банк 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Республики,  ни другие учреждения или лица не имеют права  производить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операции  по  этим  счетам без распоряжения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Ни одно бюджетное учреждение - республиканское или местное,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 случаев,  строго соответствующих  руководящим  положения,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разработанным Казначейством, не имеет полномочий на снятие средств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 фонда.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Система банковского обслуживания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5. Система организации работы с коммерческими банками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Без    специального   разрешения   Казначейства   ни    одно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республиканское или местное бюджетное учреждение не имеет   полномочий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   открытие  счета   ни   в  одном  банке.  Казначейство  вправе,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интересах  государства, отозвать ранее данные полномочия  на  открытие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счета и  закрыть  все  или любой из этих банковских счетов, независимо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  того является ли он бюджетным, специальным, депозитным или  другим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счетом.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Казначейство определяет по согласованию с  Национальным  банком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 региональные  отделения  коммерческих  банков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(в  дальнейшем называемые банками-агентами) в городе Бишкеке, в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городах   и   селах   Кыргызстана,  действующих  в  качестве   агентов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Национального банка  Кыргызской Республики по осуществлению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 органов  государственной власти и  местного 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Комиссионная  плата  за  оказанную услугу банкам-агентам  определяется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Казначейством  по  договоренности  с банками-агентами  и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   Кыргызской   Республики.   Комиссионная  плата,  определенная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таким  образом,  является одинаковой для всех банков-агентов,  имеющих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отношение  к  государственным денежным операциям.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Размер  оплаты  определяется   за   одну   операцию,   проведенную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банком-агентом   независимо   от   проведенной   суммы.   Казначейство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разрабатывает  механизмы осуществления расчетных  операций  по  оплате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услуг банков-агентов.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  За     исключением   случаев,   специально   предусмотренных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Казначейством    или    законодательством,    изъятие    средств    из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Консолидированного    фонда   осуществляется   только   по   платежным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поручениям   или  чекам,  представляемым  банкам-агентам   к   оплате,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 подписанным сотрудником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Казначейство   разрабатывает  рабочий  механизм  осуществления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банками-агентами   ежедневных  операций  по   доходам    и    расходам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государства.  Оно также разрабатывает, по согласованию с  Национальным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банком Кыргызской  Республики,  эффективный  механизм,  обеспечивающий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банкам-агентам своевременное осуществление расчетов по  своему   счету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   текущего  счета Казначейства в Национальном банке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Глава IV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 Исполнение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6. Роль Казначейства в исполнении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  Казначейство   несет   ответственность   за   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эффективного   контроля за исполнением бюджета,  одобренного  органами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  власти  и  местного  самоуправления,  и  представляет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регулярную   информацию   о  ходе исполнения  бюджета  соответствующим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заинтересованным органам.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Казначейство  по  согласованию  с  административными  властями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определяет   для   каждого  бюджетного  учреждения  ближайший   филиал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Казначейства,  который  осуществляет контроль за  исполнением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данного  учреждения.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Органы  государственной  власти  и  местного  самоуправления,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наделенные   полномочиями  на  утверждение  сметы  расходов,   обязаны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 информацию  о бюджетных ассигнованиях каждого  бюджетного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   соответствующему  региональному  отделению 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Любые   последующие  изменения в бюджетных ассигнованиях  должны  быть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представлены региональному отделению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Местные налоговые и таможенные инспекции  обязаны  представлять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свои   прогнозы   о  доходных  поступлениях  региональному   отделению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Казначейства,   а  их центральные органы сводный прогноз  Центральному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  Бюджетные   организации  обязаны  уведомлять  соответствующие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региональные  отделения  Казначейства о прогнозных  размерах  доходных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поступлений как неналоговых, так и внебюджетных.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Казначейство подготавливает отчеты о ходе поступления  платежей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  бюджет  и  исполнения  бюджетных смет,  предупреждает  вышестоящие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органы   государственной  власти  о  снижении  доходных   поступлений,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задержке  в   погашении   ссуд  или  перерасходу   бюджетных   средств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против утвержденных смет.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7.   Казначейство   ведет  отдельный  учет  доходов   и   расходов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органов власти 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7. Контроль за платежными операциями посредством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банков-агентов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 наделено  полномочиями  на  осуществление  платежных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операций    от   имени   всех  республиканских  и  местных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организаций. В соответствии с разработанными Казначейством положениями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   бюджетные организации  представляют свои заявки на осуществление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платежных  операций со всеми необходимыми документами соответствующему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филиалу    Казначейства:   последний,   после   необходимой   проверки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документов  и  наличия  средств  и  бюджетных  ассигнований,  визирует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платежные  поручения  (чек) для осуществления платежа банком-агентом.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8. Прямые операции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Операции особого характера, имеющие отношение к Консолидированному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фонду,  но  не  проходящие через региональные отделения  Казначейства,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должны   контролироваться   и учитываться непосредственно  Центральным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казначейством  Министерства  финансов  Кыргызской  Республики.  Такими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операциями  являются  операции, имеющие  отношение  к  внутреннему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внешнему   долгу, претензиям Национального банка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Правительству Кыргызской  Республики относительно процентов  и  других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вопросов,  оплата  за услуги и другие такого рода  сделки  (операции).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Казначейство  разрабатывает положения для управления такими операциями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согласованию с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9. Финансовые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    разрабатывает     соответствующие      процедуры,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обеспечивающие   как   бюджетным  учреждениям,  так   и  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отделениям  Казначейства  ведение  тщательного контроля за выполнением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финансовых   обязательств,  а  также  за  периодическими   неизбежными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расходами   бюджетных  учреждений.  Как  правило,  обязательства    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принимаются  без  предварительного обеспечения  бюджетными и кассовыми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(наличными)  средствами для проведения платежей по обязательствам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их фактическом появлении.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10. Контролирование государственных поступлений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Все доходные поступления в национальной и  иностранной  валюте,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которые  по  праву  принадлежат государству - налоговые,  неналоговые,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бюджетные,  внебюджетные, периодические и единовременные, отчисления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целевые  фонды,  трансферты,  кредитные  фонды  и  любые  другие  виды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доходов   немедленно   и   полностью    направляются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(кредитуются)  в  Консолидированный  фонд,  за  исключением   случаев,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предусмотренных    в    положениях    разработанных     Казначейством.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Запрещается   преднамеренная   задержка  поступлений 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 в Консолидированный фонд со стороны работников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В Положениях Казначейства устанавливаются механизмы поступления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доходов в Консолидированный  фонд  и  ведения   учета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всех поступлений.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Казначейство несет ответственность за  распределение  налоговых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доходов   между  республиканскими  и местными бюджетами в соответствии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  Законом   о   республиканском  бюджете   и    другими    законами,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регулирующими распределение доходов между различными бюджетами.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 Ни  один  государственный служащий не имеет  права  направлять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государственные  доходы  на осуществление  любых  видов  расходов,  за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исключением    случаев,  предусмотренных  законами  или   положениями,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разработанными Казначейством.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Глава V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Управление долгом 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11. Управление государственным долгом и непредвиденными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обязательствами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Казначейство  под  руководством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выступает  в качестве единственного  органа,  принимающего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решения  по  всем вопросам привлечения и предоставления кредитов.  Оно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отвечает  за  управление  внутренним и  внешним  долгом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  уполномочивает  осуществление  платежей 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долговым обязательствам и ведет учет платежей, а также управляет всеми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правительственными  гарантиями и непредвиденными обязательствами.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Министерство финансов Кыргызской Республики или  уполномоченный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им    орган    наделяется   полномочиями  на   подписание   от   имени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 Кыргызской Республики контрактов по привлечению  заемных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и  предоставлению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Казначейство  ведет все документы в оригиналах  (подлинные)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регистрирует   все  соглашения  по  привлечению  заемных   средств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предоставлению   кредитов,   включая   непредвиденные    обязательства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 Ни   одна  организация  или индивидуальное  лицо  не  наделены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полномочиями  брать  обязательства по привлечению   заемных   средств,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 или предоставлению кредитов от имени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или    обеспечивать  правительственной   гарантией   для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поддержания  таких  операций между любыми  агентами,   без   одобрения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Министерства  финансов Кыргызской Республики (Казначейства).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Казначейство регулирует эмиссию правительственных ценных  бумаг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тесном сотрудничестве с Национальным банком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12. Управление государственными финансовыми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  отвечает   за   управление   финансовыми   активами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государства,   включая  кредиты,  предоставляемые  предприятиям,и 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погашение.    Оно   также   осуществляет   контроль   за   управлением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государственными  доходными поступлениями, полученными  от 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финансовых активов, включая средства,  поступившие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приватизационных операций.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Глава VI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Учет и отчетность в казначействе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13. План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 отвечает за составление и  управление  Планом  счетов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1)   ведения  учета  всех  республиканских  и  местных 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2) составления  сводных  ежемесячных  и годовых балансовых отчетов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Казначейства,      отражающих      денежные      операции     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государственной власти и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3) ведения учета правительственных финансовых активов и пассивов.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14. Годовые отчеты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 представляет, в течение двух месяцев после окончания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 года, консолидированный  годовой  отчет   республиканских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местных  бюджетов на рассмотрение соответственно Жогорку  Кенеша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кенешев.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15. Информационные отчеты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 составляет регулярные и своевременные  информационные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отчеты  о  состоянии  государственных финансовых операций,  включающих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аналитические   сводные  отчеты  о  фискальной  позиции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Республики,  состоянии  исполнения   бюджета,  ходе  сбора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 доходов,  финансовой деятельности   целевых   фондов,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положении   балансов  правительственных  счетов.   Оно  подготавливает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краткосрочные прогнозы о возможных поступлениях доходов и расходах,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прогнозирование движения денежных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16. Структура классификации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 создания  эффективной  основы  для  системы  финансового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контроля,  а  также  современной системы управления  правительственных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фискальных    операций    Казначейство    пересматривает     структуру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классификации бюджета и счетов и осуществляет контроль за их 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Глава VII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 Внутренний аудит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Статья 17. Внутренний аудит бюджетных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Казначейство    организует   и  управляет   системой   внутреннего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   аудита   для   обеспечения  надлежащего   и   экономного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использования   правительственных  фондов  и   соблюдения   бюджетными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организациями всех нормативных актов Казначейства и других  финансовых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инструкций.    Оно   также  осуществляет   контроль   за   процедурами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финансового управления бюджетных учреждений и дает рекомендации по  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усовершенствованию.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Президент Кыргызской Республики          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-nswfuzgd9-xu2yiaahqm" Type="http://schemas.openxmlformats.org/officeDocument/2006/relationships/hyperlink" Target="http://kodeks.duckdns.org/document/111339" TargetMode="External"/><Relationship Id="rId-mlfb0o457bpbjizvrq4r" Type="http://schemas.openxmlformats.org/officeDocument/2006/relationships/hyperlink" Target="http://kodeks.duckdns.org/document/50754" TargetMode="External"/><Relationship Id="rIddna_7wzpd0doneypfidfd" Type="http://schemas.openxmlformats.org/officeDocument/2006/relationships/hyperlink" Target="http://kodeks.duckdns.org/document/759#1" TargetMode="External"/><Relationship Id="rIdcrdbfbra5ccwh3vcoieim" Type="http://schemas.openxmlformats.org/officeDocument/2006/relationships/hyperlink" Target="http://kodeks.duckdns.org/document/759#2" TargetMode="External"/><Relationship Id="rId241p85f1-wuigquje42bz" Type="http://schemas.openxmlformats.org/officeDocument/2006/relationships/hyperlink" Target="http://kodeks.duckdns.org/document/759#3" TargetMode="External"/><Relationship Id="rIdubzfhquwjbn6z9xxcbbh0" Type="http://schemas.openxmlformats.org/officeDocument/2006/relationships/hyperlink" Target="http://kodeks.duckdns.org/document/759#4" TargetMode="External"/><Relationship Id="rIdx7pofrotfmnqx1oip9luq" Type="http://schemas.openxmlformats.org/officeDocument/2006/relationships/hyperlink" Target="http://kodeks.duckdns.org/document/759#5" TargetMode="External"/><Relationship Id="rIdhppvwmwudttlzq_qeh15f" Type="http://schemas.openxmlformats.org/officeDocument/2006/relationships/hyperlink" Target="http://kodeks.duckdns.org/document/759#6" TargetMode="External"/><Relationship Id="rIdarl4dyaw-tdf0vdejnwc-" Type="http://schemas.openxmlformats.org/officeDocument/2006/relationships/hyperlink" Target="http://kodeks.duckdns.org/document/759#7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2026-09-23T06:20:34.475Z</dcterms:created>
  <dcterms:modified xsi:type="dcterms:W3CDTF">2026-09-23T06:20:34.475Z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