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22 июня 2016 года № 772-VI</w:t>
      </w:r>
    </w:p>
    <w:p>
      <w:pPr>
        <w:spacing w:after="120"/>
        <w:jc w:val="both"/>
      </w:pPr>
      <w:r>
        <w:rPr>
          <w:rFonts w:ascii="Arial" w:cs="Arial" w:eastAsia="Arial" w:hAnsi="Arial"/>
          <w:sz w:val="24"/>
          <w:szCs w:val="24"/>
        </w:rPr>
        <w:t xml:space="preserve">О принятии в первом чтении проекта Закона Кыргызской Республики "О внесении изменений в Закон Кыргызской Республики "О статусе депутата Жогорку Кенеша Кыргызской Республики" и признании утратившими силу некоторых законодательных актов Кыргызской Республики" (Закон Кыргызской Республики "О служебном жилом доме Жогорку Кенеша Кыргызской Республики")</w:t>
      </w:r>
    </w:p>
    <w:p>
      <w:pPr>
        <w:spacing w:after="120"/>
        <w:jc w:val="both"/>
      </w:pPr>
      <w:r>
        <w:rPr>
          <w:rFonts w:ascii="Arial" w:cs="Arial" w:eastAsia="Arial" w:hAnsi="Arial"/>
          <w:sz w:val="24"/>
          <w:szCs w:val="24"/>
        </w:rPr>
        <w:t xml:space="preserve">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Принять в первом чтении проект Закона Кыргызской Республики "О внесении изменений в </w:t>
      </w:r>
      <w:hyperlink w:history="1" r:id="rIdl1fa6xw2usb6kfy1tbwc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депутата Жогорку Кенеша Кыргызской Республики" и признании утратившими силу некоторых законодательных актов Кыргызской Республики" (</w:t>
      </w:r>
      <w:hyperlink w:history="1" r:id="rIdrvzflvfdpnlvz_wnax2o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служебном жилом доме Жогорку Кенеша Кыргызской Республики"), инициированный депутатами Жогорку Кенеша О.Т.Бабановым, Р.А.Казакбаевым, Т.Т.Мамытовым, А.Т.Абжалиевым, А.Алтынбековым, Э.Дж.Байбакпаевым, К.Ш.Баймуратовым, К.С.Бокоевым, А.Ж.Жамангуловым, М.К.Жеенчороевым, Жунус уулу Адылом, К.Т.Зулушевым, Ф.А.Иминовым, Д.Ш.Исаевой, А.Ж.Исмаиловой, У.Т.Кыдыралиевым, М.Э.Мавляновой, Н.Н.Нишановым, А.С.Омурбековой, Б.К.Райымкуловым, М.С.Сабировым, Б.У.Сыдыковым, Т.Г.Тиллаевым, П.Р.Тулендыбаевым, P.M.Туманбаевой, Ж.К.Турускуловым и У.С.Чолпонбаевым.</w:t>
      </w:r>
    </w:p>
    <w:p>
      <w:pPr>
        <w:spacing w:after="120"/>
        <w:jc w:val="both"/>
      </w:pPr>
      <w:r>
        <w:rPr>
          <w:rFonts w:ascii="Arial" w:cs="Arial" w:eastAsia="Arial" w:hAnsi="Arial"/>
          <w:sz w:val="24"/>
          <w:szCs w:val="24"/>
        </w:rPr>
        <w:t xml:space="preserve">2. Субъектам законодательной инициативы направить в Комитет Жогорку Кенеша Кыргызской Республики по конституционному законодательству, государственному устройству, судебно-правовым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w:t>
      </w:r>
    </w:p>
    <w:p>
      <w:pPr>
        <w:spacing w:after="120"/>
        <w:jc w:val="both"/>
      </w:pPr>
      <w:r>
        <w:rPr>
          <w:rFonts w:ascii="Arial" w:cs="Arial" w:eastAsia="Arial" w:hAnsi="Arial"/>
          <w:sz w:val="24"/>
          <w:szCs w:val="24"/>
        </w:rPr>
        <w:t xml:space="preserve">3. Комитету Жогорку Кенеша Кыргызской Республики по конституционному законодательству, государственному устройству, судебно-правовым вопросам и Регламенту Жогорку Кенеша доработать вышеуказанный проект Закона с учетом поступивших письменных предложений и внести в Жогорку Кенеш Кыргызской Республики для рассмотрения во втором чтении.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w:t>
      </w:r>
      <w:r>
        <w:rPr>
          <w:rFonts w:ascii="Arial" w:cs="Arial" w:eastAsia="Arial" w:hAnsi="Arial"/>
          <w:sz w:val="24"/>
          <w:szCs w:val="24"/>
        </w:rPr>
        <w:t xml:space="preserve">	</w:t>
      </w:r>
      <w:r>
        <w:rPr>
          <w:rFonts w:ascii="Arial" w:cs="Arial" w:eastAsia="Arial" w:hAnsi="Arial"/>
          <w:b/>
          <w:bCs/>
          <w:sz w:val="24"/>
          <w:szCs w:val="24"/>
        </w:rPr>
        <w:t xml:space="preserve">Ч. Турсунбеков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n6hh1whoydiqxw2dajvs">
      <w:r>
        <w:rPr>
          <w:rFonts w:ascii="Arial" w:cs="Arial" w:eastAsia="Arial" w:hAnsi="Arial"/>
          <w:color w:val="132D3F"/>
          <w:sz w:val="16"/>
          <w:szCs w:val="16"/>
          <w:u w:val="single"/>
        </w:rPr>
        <w:t xml:space="preserve">dalil.kg/document/77677</w:t>
      </w:r>
    </w:hyperlink>
  </w:p>
  <w:p>
    <w:pPr>
      <w:spacing w:after="0" w:before="40"/>
      <w:jc w:val="center"/>
    </w:pPr>
    <w:hyperlink w:history="1" r:id="rIdvts0etlvblv-9sd3h_qy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1fa6xw2usb6kfy1tbwcj" Type="http://schemas.openxmlformats.org/officeDocument/2006/relationships/hyperlink" Target="https://dalil.kg/document/202483" TargetMode="External"/><Relationship Id="rIdrvzflvfdpnlvz_wnax2oj" Type="http://schemas.openxmlformats.org/officeDocument/2006/relationships/hyperlink" Target="https://dalil.kg/document/20223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n6hh1whoydiqxw2dajvs" Type="http://schemas.openxmlformats.org/officeDocument/2006/relationships/hyperlink" Target="https://dalil.kg/document/77677" TargetMode="External"/><Relationship Id="rIdvts0etlvblv-9sd3h_qy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2026-10-05T12:07:41.538Z</dcterms:created>
  <dcterms:modified xsi:type="dcterms:W3CDTF">2026-10-05T12:07:41.538Z</dcterms:modified>
</cp:coreProperties>
</file>

<file path=docProps/custom.xml><?xml version="1.0" encoding="utf-8"?>
<Properties xmlns="http://schemas.openxmlformats.org/officeDocument/2006/custom-properties" xmlns:vt="http://schemas.openxmlformats.org/officeDocument/2006/docPropsVTypes"/>
</file>