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buhkl01w1hmqafueddv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Республики27 октября 2005 года. Регистрационный номер 145-05  Министерство                                    Министерствоздравоохранения                                 внутренних делКыргызской      Республики                   Кыргызской  Республикиот  2 сентября 2005 года                     от 19 сентября 2005 года№ 362                                             № 367                                 ПРИКАЗ           «Об улучшении работы по предупреждению общественно        опасных действий больных с психическими расстройствами»                                        В  целях  улучшения работы по предупреждению общественно  опасныхдействий   со   стороны  больных  с  психическими   расстройствами   иобеспечения взаимодействия органов здравоохранения и внутренних дел          Приказываем:      1 .Утвердить прилагаемую </w:t>
      </w:r>
      <w:hyperlink w:history="1" r:id="rIdmfu6tfyik-cckkji7ehav">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об организации взаимодействияорганов  здравоохранения и органов внутренних  дел  по  предупреждениюобщественно опасных действий больных с психическими расстройствами.     2.Директорам   Бишкекского  территориального   управления   Фондаобязательного  страхования, областных объединенных  и  территориальныхбольниц,  областных, городских и районных центров  семейной  медицины,областных   центров  психического  здоровья,  генеральному   директоруРеспубликанского   центра   психического  здоровья,   главным   врачамРеспубликанских психиатрических больниц с. Чым - Коргон и п. Кызылжар,начальникам Управлений внутренних дел областей, городов Бишкек  и  Ош,территориальных городских, районных отделов внутренних дел:     2.1.Обеспечить  в  деятельности  организаций  здравоохранения   иорганов  внутренних  дел  строгое соблюдение законности,  тактичное  игуманное  отношение  к  больным  с  психическими  расстройствами,   ихродственникам  при  исполнении служебных  обязанностей,  сохранение  втайне сведений медицинского характера о психическом состоянии граждан.Не допускать разглашения таких сведений в лекциях, докладах, беседах ииных  выступлениях перед населением, в том числе в печати, по радио  ителевидению.     2.2. Проводить служебные проверки по фактам совершения больными спсихическими    расстройствами    общественно    опасных     действий.Устанавливать причины и условия, способствующие такого рода действиям,давать  оценку  эффективности ранее проведенных в  отношении  подобныхбольных    лечебных,    социально-реабилитационных    и    специальныхпрофилактических мероприятий.     2.3.  Совместно  с  местными  органами  власти  организовывать  ирегулярно  проводить занятия с личным составом отделов внутренних  делпо   вопросам   взаимодействия   и  предупреждения   антиобщественногоповедения больных с психическими расстройствами, порядка проведения  сними профилактической работы;     3.Директорам  областных  объединенных и территориальных  больниц,областных,  городских и районных Центров семейной медицины,  областныхцентров психического здоровья, генеральному директору Республиканскогоцентра   психического   здоровья,   главным   врачам   Республиканскихпсихиатрических больниц с. Чым - Коргон и п. Кызылжар:     3.1.Усилить  контроль  за деятельностью организаций,  оказывающихпсихиатрическую помощь по предупреждению общественно опасных  действийбольных с психическими расстройствами;     3.2.Обязать руководителей организаций здравоохранения:     3.2.1.Обеспечить   выявление,  активное  наблюдение,   проведениеподдерживающей  терапии  и  своевременную  госпитализацию  больных   спсихическими расстройствами, представляющих общественную опасность;     3.2.2.Совершенствовать  преемственность  между  внебольничными  истационарными организациями в наблюдении, лечении и социально-трудовомустройстве больных с психическими расстройствами, особенно  больных  сопасными тенденциями;     3.2.3.  Запретить выписку из стационаров больных  с  психическимирасстройствами,  представляющих общественную  опасность,  в  состояниинеустойчивой   ремиссии.  Больных,  не  имеющих  определенного   местажительства,   выписывать   только  при   условии   оформления   им   вустановленном  порядке  группы  инвалидности  (если  есть  показания);осуществлять  переводы в специализированные отделения  для  больных  спсихическими  расстройствами, утративших жилье  и  родственные  связи,либо, при наличии показаний, оформления опеки или направления в дома -интернаты  органов  социального обеспечения. При необходимости  (утеряпаспортов) принимать меры к обеспечению больных паспортами;     3.2.4.   Взять  под  особый  контроль  осуществление   соьместныхмероприятий  по  выявлению  больных с  психическими  расстройствами  собщественно  опасными тенденциями, предупреждению общественно  опасныхдействий  с  их стороны, оказанию им социальной, правовой  и  лечебнойпомощи;     3.2.5.Информировать  органы внутренних дел о  самовольно  ушедшихбольных, находящихся на обязательном и принудительном лечении. Выпискулиц,  бежавших из психиатрических стационаров (отделений), производитьтолько по получении сообщения органов внутренних дел об объявлении  ихв розыск.     4.Начальникам Управлений внутренних дел областей, городов  Бишкеки Ош, городских и районных отделов внутренних дел:     4.1.    Установить    взаимодействие    с    местными    органамиздравоохранения  и  лечебными организациями по вопросам  разработки  ипроведения  совместных мероприятий по выявлению больных с психическимирасстройствами,  представляющих общественную опасность  и  организациинаблюдения за их поведением;     4.2.  Оказывать  помощь медицинским работникам при  осуществлениигоспитализации  больными с психическими расстройствами, представляющихпо  своему психическому состоянию непосредственную опасность для  себяили окружающих;     4.3.  Своевременно реагировать на факты агрессивного поведения  идругие   обстоятельства,  свидетельствующие  о  возможном   совершенииобщественно  опасных  действий больных с психическими  расстройствами,сообщать об этом в соответствующие учреждения здравоохранения.     5.  Считать утратившими силу приказ министра здравоохранения СССРи министра внутренних дел СССР от 5 мая 1988 года за № 357/93     6. Настоящий приказ вступает в силу после прохождения регистрациив   Министерстве   юстиции   Кыргызской  Республики   и   последующегоофициального опубликования.     7.  Контроль  за  выполнением  настоящего  приказа  возложить  наГлавное  управление  организации медицинской помощи  и  лицензированияМинистерства   здравоохранения  Кыргызской  Республики  и   Управлениеобщественной  безопасности  Министерство  внутренних  дел   КыргызскойРеспублики.     8.  Министерство здравоохранения Кыргызской Республики  обязуетсяинформировать Министерство Юстиции Кыргызской Республики об  источникеопубликования данной инструкции.           Министр  здравоохранения                      Министр  внутренних дел Кыргызской Республики                         Кыргызской  Республики     М.Мамытов                                     М.Суталинов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cebgym23o2gzdr2_4sk6">
      <w:r>
        <w:rPr>
          <w:rFonts w:ascii="Arial" w:cs="Arial" w:eastAsia="Arial" w:hAnsi="Arial"/>
          <w:color w:val="132D3F"/>
          <w:sz w:val="16"/>
          <w:szCs w:val="16"/>
          <w:u w:val="single"/>
        </w:rPr>
        <w:t xml:space="preserve">dalil.kg/document/7789</w:t>
      </w:r>
    </w:hyperlink>
  </w:p>
  <w:p>
    <w:pPr>
      <w:spacing w:after="0" w:before="40"/>
      <w:jc w:val="center"/>
    </w:pPr>
    <w:hyperlink w:history="1" r:id="rIdlrndbopateo0on534ikx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buhkl01w1hmqafueddv4" Type="http://schemas.openxmlformats.org/officeDocument/2006/relationships/hyperlink" Target="https://dalil.kg/document/202591" TargetMode="External"/><Relationship Id="rIdmfu6tfyik-cckkji7ehav" Type="http://schemas.openxmlformats.org/officeDocument/2006/relationships/hyperlink" Target="https://dalil.kg/document/77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ebgym23o2gzdr2_4sk6" Type="http://schemas.openxmlformats.org/officeDocument/2006/relationships/hyperlink" Target="https://dalil.kg/document/7789" TargetMode="External"/><Relationship Id="rIdlrndbopateo0on534ikx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2026-10-02T09:08:24.160Z</dcterms:created>
  <dcterms:modified xsi:type="dcterms:W3CDTF">2026-10-02T09:08:24.160Z</dcterms:modified>
</cp:coreProperties>
</file>

<file path=docProps/custom.xml><?xml version="1.0" encoding="utf-8"?>
<Properties xmlns="http://schemas.openxmlformats.org/officeDocument/2006/custom-properties" xmlns:vt="http://schemas.openxmlformats.org/officeDocument/2006/docPropsVTypes"/>
</file>