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ноября 2000 года N 702            ПОСТАНОВЛЕНИЕ ПРАВИТЕЛЬСТВА КЫРГЫЗСКОЙ РЕСПУБЛИКИ            О классификации чрезвычайных ситуаций и критериях                   их оценки в Кыргызской Республике(В редакции постановления Правительства КР от </w:t>
      </w:r>
      <w:hyperlink w:history="1" r:id="rId9rcl2oo36ywsdeffzbh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2002 года №27</w:t>
        </w:r>
      </w:hyperlink>
      <w:r>
        <w:rPr>
          <w:rFonts w:ascii="Arial" w:cs="Arial" w:eastAsia="Arial" w:hAnsi="Arial"/>
          <w:sz w:val="24"/>
          <w:szCs w:val="24"/>
        </w:rPr>
        <w:t xml:space="preserve">)    В соответствии  со статьями 5,  10 </w:t>
      </w:r>
      <w:hyperlink w:history="1" r:id="rIdvrds0votjj2aov88gr5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"Озащите  населения и территорий от  чрезвычайных  ситуаций   природногои   техногенного   характера"  Правительство   Кыргызской   Республикипостановляет:    1. Утвердить  прилагаемую  классификацию  чрезвычайных  ситуаций икритерии их оценки в Кыргызской Республике.    2.  Министерствам,   государственным  комитетам,  административнымведомствам,     областным,    городским,   районным    государственнымадминистрациям,  органам местного самоуправления Кыргызской Республикипринять настоящее постановление к руководству.    3. Министерство экологии и чрезвычайных ситуаций Кыргызской  Республики привести ранее принятые собственные  решения  в соответствиес данным постановлением.    4. Контроль  за  выполнением настоящего постановления возложить наМинистерство экологии и чрезвычайных ситуаций    Кыргызской Республики.    5.   Опубликовать   данное  постановление  в  средствах   массовойинформации.     Премьер-министр Кыргызской Республики             А.Муралиев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29 ноября 2000 года N 702                              КЛАССИФИКАЦИЯ              чрезвычайных ситуаций и критерии их оценки                        в Кыргызской Республике                           I. Общие положения     1.   Настоящая  классификация  определяет  организационно-правовыенормы  при  возникновении чрезвычайных ситуаций и распространяется  наотношения,    возникающие    в    процессе    деятельности     органовгосударственной власти, местного самоуправления Кыргызской Республики,предприятий, учреждений  и организаций независимо от их организационно-правовой  формы,  а  также  населения в  области  защиты  населения  итерриторий от чрезвычайных ситуаций.    2.  Данная   классификация разработана в  соответствии  с  ЗакономКыргызской Республики "О защите населения и территорий от чрезвычайныхситуаций   природного  и техногенного характера" и  предназначена  дляустановления   единого  подхода  к  оценке   чрезвычайных    ситуаций,определения   границ   зон   чрезвычайных   ситуаций   и   адекватногореагирования на них.                 II. Классификация чрезвычайных ситуаций                        в Кыргызской Республике     3. Чрезвычайные ситуации классифицируются по следующим признакам:    - по количеству пострадавших;    - по экономическому ущербу;    - по количеству населения с нарушенной жизнедеятельностью.    4.   Чрезвычайные   ситуации   по   особенностям   их   проявленияподразделяются на следующие группы (таблица N 1):    - чрезвычайные ситуации природного характера;    - чрезвычайные ситуация техногенного характера;    - чрезвычайные ситуации экологического характера;    - чрезвычайные ситуации биолого-социального характера.    5. Критерии классификации чрезвычайных ситуаций по степени тяжестии    определение    организаций,    ответственных    за     ликвидациюпоследствий чрезвычайных ситуаций, приведены в таблице N 2.                 III. Определение чрезвычайной ситуации                        в Кыргызской Республике     6. Ситуация,  сложившаяся на определенной территории,  может  бытьпризнана   чрезвычайной   только на основании решения  соответствующейкомиссии  областной,   районной,   городской  администрации,    органаместного  самоуправления совместно с Министерство экологии и чрезвычай-ных ситуаций Кыргызской Республики.    7.  В  состав  комиссии  по  оценке чрезвычайной  ситуации  входятпредставители:    -   территориальных   комиссий  по  чрезвычайным   ситуациям   пригосударственных   органах   власти   в   соответствии   с   масштабамичрезвычайной  ситуации;    - соответствующих структур министерств и административных ведомствКыргызской Республики;    - хозяйствующего субъекта, на территории которого может возникнутьили возникла чрезвычайная ситуация.    8. Комиссия:    - определяет  зону  распространения чрезвычайной ситуации,  размерэкономического ущерба;    - разрабатывает необходимые мероприятия по ликвидации чрезвычайнойситуации;    -   определяет   необходимые  силы,  средства,  исполнителей   дляпроведения аварийно-спасательных работ;    - определяет  причину,  соответствие  критериям  и степень тяжестичрезвычайной ситуации согласно таблицам N 1 и N 2.    9. Чрезвычайная ситуация объявляется совместными распорядительнымидокументами  органа исполнительной власти, местного  самоуправления  иМинистерства    по   чрезвычайным  ситуациям  и  гражданской   оборонеКыргызской Республики.    Правительством Кыргызской  Республики  принимаются  к рассмотрениюдокументы   о   признании   чрезвычайных  ситуаций,    оформленные   вустановленном порядке.              IV. Порядок ликвидации чрезвычайных ситуаций                        в Кыргызской Республике     10.   При   объявлении   чрезвычайной   ситуации   ее   ликвидацияосуществляется   силами   и   средствами   предприятий,    учреждений,организаций независимо  от их организационно-правовой формы,   органовисполнительной   власти   областей,  районов,   городов   и   местногосамоуправления, на территории которых сложилась чрезвычайная ситуация.    11. Ликвидация чрезвычайных ситуаций осуществляется:    -   объектовой   (I  степень  тяжести)  -  силами  и    средствамиорганизации, в ведении которой находится объект;    -  местной  (II  степень тяжести) - силами и  средствами  местногосамоуправления (айыл окмоту);    -  районной  (III  степень тяжести) - силами и  средствами  органаисполнительной власти района;    -  областной  (IV  степень тяжести) - силами и средствами  органовисполнительной власти области и Кыргызской Республики;    -  республиканской  (V  степень тяжести) -  силами  и  средствами,определяемыми Правительством Кыргызской Республики.    - трансграничной - по решению Правительства Кыргызской Республики.    12. При недостаточности собственных сил и средств  для  ликвидацииместной  (айыл  окмоту),   районной, областной  чрезвычайных  ситуацийсоответствующие  комиссии могут обращаться за  помощью  к  вышестоящиморганам.    13. К ликвидации чрезвычайных ситуаций могут  привлекаться  войскаГражданской   обороны,   Вооруженные   Силы  Кыргызской  Республики  идругие  воинские формирования Кыргызской Республики в  соответствии  сзаконодательством Кыргызской Республики.    14. Чрезвычайная  ситуация  считается ликвидированной по окончаниипроведения   аварийно-спасательных  работ,  после  которых  начинаетсяпериод восстановительных работ.      Таблица N 1                                 ГРУППЫ,            виды чрезвычайных ситуаций и критерии их оценки               Чрезвычайные ситуации природного характера -----------------------------------------------------------------------     Опасные     |     Определение явления и     |   Критерии оценкиприродные явления|      критерии опасности       |чрезвычайных ситуаций-----------------|-------------------------------|---------------------Землетрясения    |Эффект сейсмического           |Количество                 |воздействия на поверхности     |пострадавших людей,                 |земли 6 баллов и более         |нарушение                 |                               |жизнедеятельности,                 |                               |экономический ущербСель             |Кратковременный горный поток с |Количество                 |очень высоким содержанием      |пострадавших людей,                 |твердого материала, обладающий |нарушение                 |большой разрушительной силой   |жизнедеятельности,                 |                               |экономический ущербПаводки          |Фаза водного режима реки,      |Количество                 |характеризующаяся интенсивным  |пострадавших людей,                 |увеличением расходов и уровней |нарушение                 |воды                           |жизнедеятельности,                 |                               |экономический ущербПрорыв плотин    |Сформированный селевой или     |Количествовысокогорных     |паводковый поток, обладающий   |пострадавших людей,естественных озер|разрушительной силой           |нарушение                 |                               |жизнедеятельности,                 |                               |экономический ущербЛавины           |Быстрое, внезапно возникающее  |Количество                 |движение снега и (или) льда,   |пострадавших людей,                 |обладающее разрушительной      |нарушение                 |силой. Для автодорог           |жизнедеятельности,                 |государственного значения      |экономический ущерб                 |прекращение движения           |                 |автотранспорта на 6 часов и    |                 |более                          |Оползни, обвалы, |Движение большого объема горных|Количествокамнепады        |пород вниз по склону или откосу|пострадавших людей,                 |                               |нарушение                 |                               |жизнедеятельности,                 |                               |экономический ущербПросадки в       |Суммарная просадка грунта,     |Количестволессовых и       |вызывающая разрушение          |пострадавших людей,глинистых грунтах|инженерных сооружений          |нарушение                 |                               |жизнедеятельности,                 |                               |экономический ущербПодтопление,     |1. Сильное подтопление при     |Количествоповышение уровня |уровне грунтовых вод 0-0,3 м,  |пострадавших людей,грунтовых вод    |вызывающее ущерб, разрушение   |нарушение                 |инженерных сооружений          |жизнедеятельности,                 |2. Умеренное подтопление при   |экономический ущерб                 |уровне грунтовых вод 0,3-2,0 м,|                 |вызывающее ущерб, разрушение   |                 |инженерных сооружений          |                 |3. Слабое подтопление при      |                 |уровне грунтовых вод 3,0-5,0 м,|                 |вызывающее ущерб, разрушение   |                 |инженерных сооружений          |Сильный ветер    |Скорость ветра при порывах 25  |Количество                 |м/сек и более, в горных районах|пострадавших людей,                 |- 35 м/сек и более             |нарушение                 |                               |жизнедеятельности,                 |                               |экономический ущербПродолжительный  |Жидкие атмосферные осадки,     |Количестводождь            |выпадающие непрерывно в течение|пострадавших людей,                 |нескольких суток, вызывающие   |нарушение                 |паводки, затопления,           |жизнедеятельности,                 |подтопления. Количество осадков|экономический ущерб                 |30 мм и более за 24 часа и     |                 |менее в селевых бассейнах; 50  |                 |мм и более за 24 часа и менее  |                 |на остальной территории        |Сильный дождь    |Количество осадков 30 мм и     |Количество                 |более за 12 часов и менее      |пострадавших людей,                 |                               |нарушение                 |                               |жизнедеятельности,                 |                               |экономический ущербСильный снегопад |Продолжительное интенсивное    |Количество                 |выпадение снега, приводящее к  |пострадавших людей,                 |значительному ухудшению        |нарушение                 |видимости и затруднению        |жизнедеятельности,                 |движения транспорта - 200 мм   |экономический ущерб                 |осадков и более за 12 часов и  |                 |менее                          |Сильная метель   |Перенос снега над поверхностью |Количество                 |земли сильным ветром, возможно |пострадавших людей,                 |в сочетании с выпадением снега,|нарушение                 |приводящий к ухудшению         |жизнедеятельности,                 |видимости и заносу транспортных|экономический ущерб                 |магистралей. Продолжительность |                 |12 часов и более при скорости  |                 |ветра 12 м/с и более. Ухудшение|                 |видимости от 50 м и менее,     |                 |вызывающее прекращение движения|                 |на шоссейных и железных дорогах|Гололед          |Слой плотного льда,            |Количество                 |образующийся на земной         |пострадавших людей,                 |поверхности и на предметах при |нарушение                 |замерзании переохлажденных     |жизнедеятельности,                 |капель дождя или тумана.       |экономический ущерб                 |Отложение льда на проводах ЛЭП |                 |и связи диаметром 20 мм и      |                 |более; мокрого снега или       |                 |снежного льда 35 мм и более    |Град             |Атмосферные осадки, выпадающее |Количество                 |в теплое время года, в виде    |пострадавших людей,                 |частичек плотного льда         |нарушение                 |диаметром от 5 мм и более      |жизнедеятельности,                 |                               |экономический ущербТуман            |Скопление продуктов конденсации|Количество                 |в виде капель или кристаллов,  |пострадавших людей,                 |взвешенных в воздухе           |нарушение                 |непосредственно над            |жизнедеятельности,                 |поверхностью земли,            |экономический ущерб                 |сопровождающееся значительным  |                 |ухудшением видимости. Видимость|                 |50 м и менее, продолжительность|                 |24 часа и более, вызывающее    |                 |прекращение движения на        |                 |железных и шоссейных дорогах   |Заморозок        |Понижение температуры воздуха и|Количество                 |на поверхности почвы до 0 град.|пострадавших людей,                 |Цельсия и ниже в вегетационный |нарушение                 |период года, приводящее к      |жизнедеятельности,                 |повреждению или уничтожению    |экономический ущерб                 |посевов, технических, овощных, |                 |плодовых и других культур      |Сильный мороз    |Температура воздуха минус 40   |Количество                 |град. Цельсия и менее в течение|пострадавших людей,                 |5 дней и более в зоне          |нарушение                 |земледелия республики          |жизнедеятельности,                 |                               |экономический ущербЗасуха           |Комплекс метеорологических     |Количество                 |факторов ввиду продолжительного|пострадавших людей,                 |отсутствия осадков в сочетании |нарушение                 |с высокой температурой и       |жизнедеятельности,                 |понижением влажности воздуха,  |экономический ущерб                 |приводящий к нарушению водного |                 |баланса растений и вызывающий  |                 |их угнетение и гибель          |Суховей          |Сохранение в течение 3-5 дней  |Количество                 |высокой температуры воздуха    |пострадавших людей,                 |25 град. Цельсия при ветре 5   |нарушение                 |м/с и низкой относительной     |жизнедеятельности,                 |влажности воздуха (днем 30% и  |экономический ущерб                 |менее) в период цветения,      |                 |налива и созревания зерна      |Сильная жара     |Температура воздуха плюс 40    |Количество                 |град. Цельсия и более в течение|пострадавших людей,                 |5 дней и более                 |нарушение                 |                               |жизнедеятельности,                 |                               |экономический ущербЛесные пожары,   |Неконтролируемый процесс       |Количествогорные пожары,   |горения, стихийно возникающий и|пострадавших людей,пожары степных и |распространяющийся в природной |нарушениехлебных массивов |среде                          |жизнедеятельности,                 |                               |экономический ущерб-----------------------------------------------------------------------              Чрезвычайные ситуации техногенного характера -----------------------------------------------------------------------    Источник     |   Характеристика проявления   |   Критерии оценки  чрезвычайных   |     чрезвычайных ситуаций     |чрезвычайных ситуаций    ситуаций     |                               |-----------------|-------------------------------|---------------------Прорывы плотин,  |Образование волн прорыва и     |Количестводамб, шлюзов,    |катастрофических затоплений    |пострадавших людей,перемычек и др.  |                               |нарушение                 |                               |жизнедеятельности,                 |                               |экономический ущербАварии на        |- Прекращение подачи населению |Количествокоммунальных     |  питьевой воды                |пострадавших людей,системах         |- Прекращение подачи газа      |нарушениежизнеобеспечения |  населению                    |жизнедеятельности,                 |- Прекращение теплоподачи в    |экономический ущерб                 |  холодное время года          |                 |- Нарушение функционирования   |                 |  канализационных систем       |Внезапное        |- Обрушение элементов          |Количествообрушение зданий,|  транспортных коммуникаций    |пострадавших людей,сооружений       |- Обрушение производственных   |нарушение                 |  зданий и сооружений          |жизнедеятельности,                 |- Обрушение зданий и сооружений|экономический ущерб                 |  жилого, социально-бытового и |                 |  культурного назначения       |Аварии на        |Долговременный перерыв         |Количествоэнергетических   |электроснабжения               |пострадавших людей,системах         |                               |нарушение                 |                               |жизнедеятельности,                 |                               |экономический ущербПожары, взрывы,  |В зданиях, сооружениях, шахтах,|Количествоугроза взрыва    |горных выработках, на объектах |пострадавших людей,                 |с сильно действующими ядовитыми|нарушение                 |веществами, радиоактивно       |жизнедеятельности,                 |опасных объектах; утрата       |экономический ущерб                 |взрывчатых веществ             |Транспортные     |- Крушения и аварии товарных и |Количествоаварии           |  пассажирских поездов         |пострадавших людей,                 |- Авиакатастрофы               |нарушение                 |- Крупные автомобильные        |жизнедеятельности,                 |  катастрофы                   |экономический ущерб                 |- Крушения и аварии на водных  |                 |  акваториях                   |Аварии с выбросом|Выброс радиоактивных веществ на|Количествои угрозой выброса|объекте                        |пострадавших людей,радиоактивных    |                               |нарушениевеществ          |                               |жизнедеятельности,                 |                               |экономический ущербАварии с выбросом|Выброс химически опасных       |Количествои угрозой выброса|веществ на объекте             |пострадавших людей,химически опасных|                               |нарушениевеществ          |                               |жизнедеятельности,                 |                               |экономический ущербАварии с выбросом|Выброс биологически опасных    |Количествои угрозой выброса|веществ на объекте             |пострадавших людей,биологически     |                               |нарушениеопасных веществ  |                               |жизнедеятельности,                 |                               |экономический ущерб-----------------------------------------------------------------------             Чрезвычайные ситуации экологического характера -----------------------------------------------------------------------    Источник     |   Характеристика проявления   |   Критерии оценки  чрезвычайных   |     чрезвычайных ситуаций     |чрезвычайных ситуаций    ситуаций     |                               |-----------------|-------------------------------|---------------------Изменение        |- Катастрофические просадки,   |Количествосостояния суши   |  оползни, обвалы земной       |пострадавших людей,(почв, недр,     |  поверхности из-за выработки  |нарушениеландшафтов)      |  недр                         |жизнедеятельности,                 |- Наличие тяжелых металлов (в  |экономический ущерб                 |  том числе радионуклидов) и   |                 |  других вредных веществ в     |                 |  почве (грунте) сверх         |                 |  предельно допустимых         |                 |  концентраций                 |                 |- Интенсивная деградация почв, |                 |  опустынивание, засоление,    |                 |  заболачивание и др.          |                 |- Кризисные ситуации, связанные|                 |  с истощением природных       |                 |  ископаемых                   |                 |- Кризисные ситуации, вызванные|                 |  переполнением хранилищ       |                 |  (свалок) промышленными и     |                 |  бытовыми отходами            |Изменения состава|- Резкие изменении погоды или  |Количествои свойств        |  климата в результате         |пострадавших людей,атмосферы        |  антропогенной деятельности   |нарушение                 |- Превышение предельно         |жизнедеятельности,                 |  допустимых концентраций      |экономический ущерб                 |  вредных примесей в атмосфере |                 |- Значительное превышение      |                 |  предельно допустимого уровня |                 |  городского шума              |                 |- Образование обширной зоны    |                 |  кислотных осадков            |                 |- Температурные инверсии над   |                 |  городами                     |Изменение        |- Резкая нехватка питьевой воды|Количествосостояния        |- Истощение водных ресурсов    |пострадавших людей,гидросферы       |- Загрязнение водных ресурсов  |нарушение                 |                               |жизнедеятельности,                 |                               |экономический ущербИзменение        |- Исчезновение видов животных, |Количествосостояния        |  растений                     |пострадавших людей,биосферы         |- Резкое изменение способности |нарушение                 |  биосферы к воспроизводству   |жизнедеятельности,                 |  ресурсов                     |экономический ущерб                 |- Массовая гибель животных     |-----------------------------------------------------------------------           Чрезвычайные ситуации биолого-социального характера -----------------------------------------------------------------------    Источник     |   Характеристика проявления   |   Критерии оценки  чрезвычайных   |     чрезвычайных ситуаций     |чрезвычайных ситуаций    ситуаций     |                               |-----------------|-------------------------------|---------------------Инфекционная     |- Единичные случаи экзотических|Количествомассовая         |  и слабо опасных инфекционных |пострадавших людей,заболеваемость   |  заболеваний                  |нарушение                 |- Групповые случаи опасных     |жизнедеятельности,                 |  инфекционных заболеваний     |экономический ущерб                 |- Эпидемическая вспышка опасных|                 |  инфекционных заболеваний     |                 |- Эпидемия                     |                 |- Пандемия                     |                 |- Инфекционные заболевания     |                 |  людей не выявленной этиологии|Инфекционная     |- Единичные случаи экзотических|Количествомассовая         |  и особо опасных инфекционных |пострадавших людей,заболеваемость   |  заболеваний                  |нарушениеживотных         |- Энзотии                      |жизнедеятельности,                 |- Эпизотии                     |экономический ущерб                 |- Панзоотии                    |                 |- Инфекционные заболевания     |                 |  невыявленной этиологии       |Массовые         |- Прогрессирующая эпифитотия   |Количествопоражения        |- Засоренность                 |пострадавших людей,сельскохозяйс-   |- Панфитотия                   |нарушениетвенных растений |- Болезни растений невыявленной|жизнедеятельности,болезнями,       |  этиологии                    |экономический ущербсорняками и      |- Инвазия (нашествие насекомых)|вредителями      |                               |-----------------------------------------------------------------------                                                              Таблица N 2                              КЛАССИФИКАЦИЯ               чрезвычайных ситуаций по степени тяжести -----------------------------------------------------------------------  Степень  |    Последствия чрезвычайной    |Материальный| Организации,  тяжести  |            ситуации            |  ущерб в   |ликвидирующие  чрезвы-  |--------------------------------|минимальных |чрезвычайную  чайной   |     зона      |пострадало|нару-| заработных |  ситуацию ситуации  |распространения|----------|шены |   платах   |           | чрезвычайной  |все-|в    |усло-|            |           |   ситуации    |го, |т.ч. |вия  |            |           |               |че- |по-  |жиз- |            |           |               |ло  |гиб- |не-  |            |           |               |век |ло,  |дея- |            |           |               |    |че-  |тель-|            |           |               |    |ло-  |нос- |            |           |               |    |век  |ти,  |            |           |               |    |     |чело-|            |           |               |    |     |век  |            |-----------|---------------|----|-----|-----|------------|-------------I степень  |Локальное      |До  |До 5 |     |            |Силы и(объекто-  |распространение|10  |     |     |            |средствавая)       |в пределах     |    |     |     |            |предприятия,           |производствен- |    |     |     |            |организации           |ного объекта,  |    |     |     |            |           |предприятия,   |    |     |     |            |           |организации    |    |     |     |            |II степень |В пределах     |До  |До 5 |До 50|До 1000 без |Органы(местная,  |территории в   |10  |     |     |учета выплат|местногоайыл       |ведении органа |    |     |     |семьям      |самоуправле-окмоту)    |местного       |    |     |     |погибших и  |ния (айыл           |самоуправления |    |     |     |пострадавшим|окмоту), при           |(айыл окмоту)  |    |     |     |            |необходимости           |               |    |     |     |            |вышестоящие           |               |    |     |     |            |организацииIII степень|В пределах     |До  |До 10|До   |До 10000 без|Органы(районная) |территории     |50  |     |500  |учета выплат|городских,           |города, района |    |     |     |семьям      |районных           |               |    |     |     |погибших и  |государст-           |               |    |     |     |пострадавшим|венных           |               |    |     |     |            |админист-           |               |    |     |     |            |раций,           |               |    |     |     |            |соответствую-           |               |    |     |     |            |щие органы           |               |    |     |     |            |гражданской           |               |    |     |     |            |обороны, при           |               |    |     |     |            |необходимости           |               |    |     |     |            |областные и           |               |    |     |     |            |республикан-           |               |    |     |     |            |ские           |               |    |     |     |            |организацииIV степень |В пределах двух|До  |До 25|До   |До 50000 без|Областные(областная)|и более        |100 |     |1500 |учета выплат|государст-           |районов, но в  |    |     |     |семьям      |венные           |пределах одной |    |     |     |погибших и  |админист-           |области        |    |     |     |пострадавшим|рации,           |               |    |     |     |            |Министерство           |               |    |     |     |            |по чрезвы-           |               |    |     |     |            |чайным           |               |    |     |     |            |ситуациям и           |               |    |     |     |            |гражданской           |               |    |     |     |            |обороне           |               |    |     |     |            |Кыргызской           |               |    |     |     |            |Республики,           |               |    |     |     |            |министерства,           |               |    |     |     |            |администра-           |               |    |     |     |            |тивные           |               |    |     |     |            |ведомстваV степень  |В пределах     |Бо- |Более|Более|Свыше 50000 |Министерство(республи- |более чем одной|лее |25   |1500 |без учета   |по чрезвы-канская)   |области        |100 |     |     |выплат      |чайным           |               |    |     |     |семьям      |ситуациям и           |               |    |     |     |погибших и  |гражданской           |               |    |     |     |пострадавшим|обороне           |               |    |     |     |            |Кыргызской           |               |    |     |     |            |Республики,           |               |    |     |     |            |Министерство           |               |    |     |     |            |обороны           |               |    |     |     |            |Кыргызской           |               |    |     |     |            |Республики,           |               |    |     |     |            |министерства,           |               |    |     |     |            |администра-           |               |    |     |     |            |тивные           |               |    |     |     |            |ведомства,           |               |    |     |     |            |Правительство           |               |    |     |     |            |Кыргызской           |               |    |     |     |            |Республики,           |               |    |     |     |            |международные           |               |    |     |     |            |организации           |               |-----------------------------|Транс-     |Распространение|Регламентируется             |Министерствограничная  |за пределы     |Правительством Кыргызской    |по чрезвы-           |территории     |Республики                   |чайным           |Кыргызской     |                             |ситуациям и           |Республики.    |                             |гражданской           |Распространение|                             |обороне           |на территорию  |                             |Кыргызской           |Кыргызской     |                             |Республики,           |Республики из  |                             |Министерство           |сопредельных   |                             |обороны           |государств     |                             |Кыргызской           |               |                             |Республики,           |               |                             |Правительство           |               |                             |Кыргызской           |               |                             |Республики,           |               |                             |правительства           |               |                             |сопредельных           |               |                             |государств,           |               |                             |международные           |               |                             |организации-----------------------------------------------------------------------     Чрезвычайная ситуация относится к той или иной категории, если со-ответствует ей хотя бы по одному из показателей.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8ly5khfkuzz1mlo_f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dalil.kg/document/7815</w:t>
      </w:r>
    </w:hyperlink>
  </w:p>
  <w:p>
    <w:pPr>
      <w:spacing w:after="0" w:before="40"/>
      <w:jc w:val="center"/>
    </w:pPr>
    <w:hyperlink w:history="1" r:id="rId7cenqgjdmtzkpeick3t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cl2oo36ywsdeffzbhp3" Type="http://schemas.openxmlformats.org/officeDocument/2006/relationships/hyperlink" Target="https://dalil.kg/document/53114" TargetMode="External"/><Relationship Id="rIdvrds0votjj2aov88gr5xi" Type="http://schemas.openxmlformats.org/officeDocument/2006/relationships/hyperlink" Target="https://dalil.kg/document/4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8ly5khfkuzz1mlo_fmz" Type="http://schemas.openxmlformats.org/officeDocument/2006/relationships/hyperlink" Target="https://dalil.kg/document/7815" TargetMode="External"/><Relationship Id="rId7cenqgjdmtzkpeick3t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2026-09-30T22:19:15.047Z</dcterms:created>
  <dcterms:modified xsi:type="dcterms:W3CDTF">2026-09-30T22:19:15.047Z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