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rukwenc0da9rnglqn0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9 января 2001 года N 6            ПОСТАНОВЛЕНИЕ ПРАВИТЕЛЬСТВА КЫРГЫЗСКОЙ РЕСПУБЛИКИ                О реализации Закона Кыргызской Республики              "О профилактике йододефицитных заболеваний"     В целях реализации </w:t>
      </w:r>
      <w:hyperlink w:history="1" r:id="rId8bqud2oisewmp-n2o_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профилактикейододефицитных    заболеваний"  Правительство  Кыргызской   Республикипостановляет:    1. Министерству здравоохранения Кыргызской Республики:    -     координировать    деятельность    органов     исполнительнойгосударственной власти, юридических, физических лиц независимо от формсобственности   и  ведомственной  принадлежности,  в   том   числе   ииностранных, в области профилактики йододефицитных заболеваний;    -  в  срок  до  1 апреля 2001 года разработать и  представить   наутверждение   Национальную  программу  по  ликвидации   йододефицитныхзаболеваний в Кыргызской Республике;    -  усилить  санитарный  контроль за  предприятиями,  занимающимисяпроизводством и реализацией соли на территории республики.    2.  Министерству   внешней  торговли и  промышленности  КыргызскойРеспублики  до  1  марта  2001 года внести конкретные  и  обоснованныепредложения     об    организации   производственных   мощностей    попроизводству йодированной соли в необходимых для республики объемах.    3. Государственной  инспекции  по  стандартизации и метрологии приПравительстве   Кыргызской   Республики  совместно   с   Министерствомздравоохранения   Кыргызской  Республики и Министерством  сельского  иводного   хозяйства   Кыргызской  Республики  в  течение   3   месяцевразработать государственные стандарты Кыргызской Республики:    - "Соль поваренная пищевая йодированная";    - "Соль поваренная кормовая йодированная".    4.    Областным   государственным   администрациям   и    местномусамоуправлению    города  Бишкек  совместно  с   органами   санитарно-эпидемиологического  надзора Министерства  здравоохранения  КыргызскойРеспублики  обеспечить соблюдение требований по производству,   ввозу,реализации  йодированной  соли  на  территории  Кыргызской  Республикиюридическими  и физическими лицами независимо от форм собственности  иведомственной принадлежности.    5.   Министерству   образования,  науки  и   культуры   КыргызскойРеспублики   совместно  с  Министерством  здравоохранения   КыргызскойРеспублики   принять   меры  по  проведению   в   детских   дошкольныхучреждениях,   школах,   средних    специальных   учебных   заведенияхмероприятий по профилактике йододефицитных заболеваний.    6. Министерству здравоохранения Кыргызской Республики, областным ирайонным  государственным  администрациям  решить  вопрос  бесплатногообеспечения  дошкольных  учреждений,  школ препаратами  йода  с  цепьюгрупповой профилактики йододефицитных заболеваний в пределах  средств,предусмотренных республиканским и местными бюджетами.    7. Признать утратившим силу постановление Правительства КыргызскойРеспублики    от   </w:t>
      </w:r>
      <w:hyperlink w:history="1" r:id="rIdodwwvdtoeeyq99qhhgq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   сентября  1994  года  N726</w:t>
        </w:r>
      </w:hyperlink>
      <w:r>
        <w:rPr>
          <w:rFonts w:ascii="Arial" w:cs="Arial" w:eastAsia="Arial" w:hAnsi="Arial"/>
          <w:sz w:val="24"/>
          <w:szCs w:val="24"/>
        </w:rPr>
        <w:t xml:space="preserve">   "О   ликвидациийододефицитных расстройств среди населения Кыргызской Республики".    8. Контроль  за  исполнением настоящего постановления возложить наМинистерство здравоохранения Кыргызской Республики.     Премьер-министр Кыргызской Республики             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ukwenc0da9rnglqn03_" Type="http://schemas.openxmlformats.org/officeDocument/2006/relationships/hyperlink" Target="http://kodeks.duckdns.org/document/158975" TargetMode="External"/><Relationship Id="rId8bqud2oisewmp-n2o_vqq" Type="http://schemas.openxmlformats.org/officeDocument/2006/relationships/hyperlink" Target="http://kodeks.duckdns.org/document/445" TargetMode="External"/><Relationship Id="rIdodwwvdtoeeyq99qhhgqlc" Type="http://schemas.openxmlformats.org/officeDocument/2006/relationships/hyperlink" Target="http://kodeks.duckdns.org/document/375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2026-09-23T09:36:08.756Z</dcterms:created>
  <dcterms:modified xsi:type="dcterms:W3CDTF">2026-09-23T09:36:08.756Z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