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y9tbojlp7ejiirsnxfq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декабря 1997 года N 85 г.Бишкек от 2 марта 1992 года N 779-XII                       ЗАКОН РЕСПУБЛИКИ КЫРГЫЗСТАН                Об арбитражном суде Республики Кыргызстан           (Введен в действие постановлением Верховного Совета         Республики Кыргызстан от 2 марта 1992 года N 780-XII)          ("Ведомости Верховного Совета Республики Кыргызстан"                        1992 год N 4/1, cт.156)     </w:t>
      </w:r>
      <w:hyperlink w:history="1" r:id="rIdspekatttiizctsl5vx5oo">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mngrx0c89-6t12_-jqf0d">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Организация арбитражного суда    </w:t>
      </w:r>
      <w:hyperlink w:history="1" r:id="rIdmbkv5ysqxhqruzuqnpshp">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Пленум Высшего арбитражного суда Республики Кыргызстан    </w:t>
      </w:r>
      <w:hyperlink w:history="1" r:id="rIdlecyggqadgczj_hfyufxh">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Деятельность органов арбитражного суда по                предупреждению нарушений законодательства в                экономических отношениях и по совершенствованию                законодательства    </w:t>
      </w:r>
      <w:hyperlink w:history="1" r:id="rIdxhrfgcqdkhu0e1l3kitja">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Иные вопросы организации и деятельности арбитражных                судов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Арбитражный суд Республики Кыргызстан     Арбитражный    суд   Республики   Кыргызстан   является   органом,осуществляющим  правосудие  в  области экономических  отношений  междупредприятиями,    учреждениями,  организациями  независимо   от   формсобственности  и видов хозяйственной деятельности, государственными  ииными  органами  (в дальнейшем именуются организации).     Статья 2. Законодательство об арбитражном суде     Арбитражный   суд   Республики  Кыргызстан  в  своей  деятельностируководствуется Конституцией Республики Кыргызстан, настоящим Законом,другими    законами    Республики   Кыргызстан,    межгосударственнымисоглашениями, иными законодательными и нормативными актами.    Порядок  и  сроки  разрешения  хозяйственных  споров  арбитражнымисудами   устанавливаются  Законом  Республики  Кыргызстан  "О  порядкеразрешения   хозяйственных  споров  арбитражными   судами   РеспубликиКыргызстан".    Особенности    разрешения    отдельных    видов    споров    могутустанавливаться законодательными актами Республики Кыргызстан.     Статья 3. Задачи арбитражного суда     Задачами арбитражного суда являются:    -   обеспечение   защиты  прав  и  охраняемых  законом   интересоворганизации путем осуществления правосудия;    -   содействие   правовыми   средствами   соблюдению   законов   вэкономических отношениях;    - обеспечение единообразного и правильного применения законов  приразрешении хозяйственных споров.     Статья 4. Обязательность решения арбитражного суда     Решение,  постановление,  определение  арбитражного  суда являютсяобязательными   и  подлежат  исполнению  всеми  организациями   и   ихдолжностными лицами.     Статья 5. Законодательная инициатива Высшего арбитражного суда                         Республики Кыргызстан     В   соответствии  с  Конституцией  Республики  Кыргызстан  Высшемуарбитражному   суду   республики  принадлежит  право   законодательнойинициативы.  </w:t>
      </w:r>
      <w:r>
        <w:rPr>
          <w:rFonts w:ascii="Arial" w:cs="Arial" w:eastAsia="Arial" w:hAnsi="Arial"/>
          <w:sz w:val="24"/>
          <w:szCs w:val="24"/>
        </w:rPr>
        <w:t xml:space="preserve">                              Глава II</w:t>
      </w:r>
      <w:r>
        <w:rPr>
          <w:rFonts w:ascii="Arial" w:cs="Arial" w:eastAsia="Arial" w:hAnsi="Arial"/>
          <w:sz w:val="24"/>
          <w:szCs w:val="24"/>
        </w:rPr>
        <w:t xml:space="preserve">                     Организация арбитражного суда     Статья 6. Система арбитражных судов     В Республике Кыргызстан действуют арбитражные суды:    - Высший арбитражный суд Республики Кыргызстан;    - арбитражные суды областей.    Высший  арбитражный  суд  Республики Кыргызстан и арбитражные судыобластей  составляют  единую систему арбитражных  судов  в  РеспубликеКыргызстан.    Верховный    Совет   Республики   Кыргызстан   по    представлениюПредседателя  Высшего арбитражного суда может образовывать арбитражныесуды в городах.     Статья 7. Руководство системой арбитражных судов     Высший арбитражный суд республики возглавляет систему  арбитражныхсудов   Республики  Кыргызстан  и несет ответственность за организациюи деятельность арбитражных судов по осуществлению правосудия.    Высший   арбитражный   суд   Кыргызстана   осуществляет   проверкудеятельности   арбитражных  судов  и заслушивает их  отчеты,  изучает,обобщает и распространяет положительный опыт работы.     Статья 8. Состав Высшего арбитражного суда и арбитражных судов     Высший   арбитражный   суд  Республики   Кыргызстан   состоит   изПредседателя,    Первого    заместителя   Председателя,    заместителяПредседателя, судей Высшего арбитражного суда Республики Кыргызстан.    В Высшем арбитражном суде Республики Кыргызстан действуют:    - Арбитражная коллегия по разрешению хозяйственных споров;    -  Арбитражная  коллегия по проверке законности  и  обоснованностирешений.    Арбитражный   суд   области  (города)  состоит  из   председателя,заместителя председателя, судей арбитражного суда.     Статья 9. Порядок избрания арбитражного суда     Председатель   Высшего  арбитражного  суда  избирается   ВерховнымСоветом  Республики Кыргызстан по представлению Президента  РеспубликиКыргызстан.    Первый заместитель и заместитель Председателя Высшего арбитражногосуда  Республики  Кыргызстан, председатель арбитражного  суда  области(города)   и   его  заместители,  судьи арбитражного  суда  избираютсяВерховным  Советом Республики Кыргызстан по представлению ПредседателяВысшего арбитражного суда Республики Кыргызстан.    Судьи арбитражного суда избираются сроком на 10 лет.    Судьей  может быть гражданин Республики Кыргызстан, имеющий высшееюридическое  образование,  стаж работы по  юридической   специальностине менее 3 лет и опыт работы в народном хозяйстве не менее 2 лет.     Статья 10. Председатель арбитражного суда     Арбитражный суд возглавляет Председатель.    Председатель   Высшего  арбитражного  суда  Республики  Кыргызстаносуществляет  общее руководство по подбору, расстановке  и  воспитаниюкадров в системе арбитражных судов в республике.    Председатель   Высшего  арбитражного  суда  ежегодно  представляетВерховному    Совету   Республики  Кыргызстан  отчет  о   деятельностиарбитражных судов республики.    Председатель  арбитражного  суда руководит  деятельностью  суда  иорганизует  его работу, издает в пределах компетенции приказы  и  иныеакты, распределяет  обязанности  между судьями, утверждает положения оструктурных  подразделениях, назначает на должность и  освобождает  отдолжности  работников,  за  исключением  тех  работников,  которые   всоответствии    с  настоящим   Законом   и   законодательными   актамиреспублики назначается и освобождается в ином порядке, применяет  мерыпоощрения   и   взыскания   к работникам арбитражного  суда,  а  такжевыполняет  другие  функции, предусмотренные  законодательными  актами,регулирующими деятельность арбитражного суда.    Председатель арбитражного суда несет ответственность за выполнениезадач, возложенных на соответствующий арбитражный суд.     Статья 11. Заместители председателя арбитражного суда     В  случаях  отсутствия  Председателя Высшего арбитражного суда егополномочия  осуществляет  Первый  заместитель  Председателя,   а   приотсутствии  и  Первого заместителя - заместитель Председателя  Высшегоарбитражного суда.    Заместители      председателя     арбитражного     суда     вправепредседательствовать  на  заседаниях  арбитражного  суда,  арбитражныхколлегий   по   разрешению   хозяйственных   споров   и  по   проверкезаконности и обоснованности решений.     Статья 12. Судьи арбитражного суда     Судьи   арбитражного  суда  разрешают  хозяйственные  споры  междуорганизациями,  осуществляют пересмотр в порядке  надзора  решений  поспорам.    Судьи,  рассматривая  споры,  способствуют  достижению  соглашениямежду сторонами.    Судьи изучают и обобщают практику разрешения споров, разрабатываютпредложения  по  совершенствованию  законодательства,  а  также  ведутработу  по   предупреждению нарушений законодательства в экономическихотношениях.    Судьи  могут  быть  руководителями отделов и других  подразделенийарбитражного суда.    Работа судей в иных организациях на условиях  совместительства  недопускается,     за    исключением    педагогической    и      научно-исследовательской деятельности.    Судьи  в  порядке,  устанавливаемом  Президиумом Верховного СоветаРеспублики Кыргызстан, проходят аттестацию, по результатам которой  имс  учетом  квалификации и опыта работы присваиваются  квалификационныеклассы.     Статья 13. Права судей     Судьи обладают полномочиями, необходимыми для осуществления  своейдеятельности, которые определяются настоящим Законом.    Судьи имеют право:    - требовать от государственных и иных органов, организаций, от  ихдолжностных    лиц   исполнения  своих   распоряжений,   связанных   сосуществлением возложенных на них законом обязанностей;    - направлять организациям, государственным и иным органам  частныеопределения,    сообщения    о   выявленных   нарушениях   закона    спредложениями об их устранении;    -   запрашивать  информацию  от государственных  и  иных  органов,научных учреждений и информационных центров.    Требования   судей,  предъявляемые  в  пределах  их    полномочий,обязательны  для  государственных и иных органов, организаций, а такжедолжностных лиц, к которым эти требования обращены.    Судьи   обладают   также  иными  полномочиями,  необходимыми   дляосуществления  их деятельности, определяемыми законодательными  актамиРеспублики Кыргызстан.     Статья 14. Обязанности судей     Судьи  в  своей  деятельности обязаны точно  исполнять  требованиязаконов,   обеспечивать  высокую культуру и воспитательное воздействиеарбитражного процесса, быть справедливыми.    Судьи   обязаны   всемерно  способствовать  повышению   авторитетаправосудия.    Судьи обязаны повышать уровень профессиональных знаний.     Статья 15. Независимость судей     Судьи  независимы и подчиняются только закону. Вмешательство любыхорганов,  организаций  и  должностных  лиц  в  деятельность  судей  поразрешению хозяйственных споров не допускается.     Статья 16. Неприкосновенность судей     Судьи  арбитражного  суда не могут быть  привлечены  к   уголовнойответственности    или  арестованы  без  согласия  Верховного   СоветаРеспублики Кыргызстан.     Статья 17. Ответственность за неуважение к суду     Проявление неуважения к суду со  стороны  участников  арбитражногопроцесса   или   граждан,   присутствующих  в  заседании  арбитражногосуда,  влечет  ответственность  в соответствии   с   законодательствомРеспублики Кыргызстан об общих судах.     Статья 18. Освобождение судей арбитражного суда от должности     Судьи   могут   быть  освобождены  Верховным  Советом   РеспубликиКыргызстан от должности:    - по собственному желанию;    - за нарушение законности;    - за совершение порочащего поступка, несовместимого с его званием;    -  в  силу  состоявшегося  о  нем обвинительного  приговора  суда,вступившего в законную силу;    - по состоянию здоровья, препятствующему продолжению работы;    -  вследствие  избрания на другую должность  или  перевода  с  егосогласия на другую работу.    Вопрос   об   освобождении  судьи  решается  с  учетом  заключенияквалификационной коллегии судей Высшего арбитражного  суда  РеспубликиКыргызстан.  </w:t>
      </w:r>
      <w:r>
        <w:rPr>
          <w:rFonts w:ascii="Arial" w:cs="Arial" w:eastAsia="Arial" w:hAnsi="Arial"/>
          <w:sz w:val="24"/>
          <w:szCs w:val="24"/>
        </w:rPr>
        <w:t xml:space="preserve">                              Глава III</w:t>
      </w:r>
      <w:r>
        <w:rPr>
          <w:rFonts w:ascii="Arial" w:cs="Arial" w:eastAsia="Arial" w:hAnsi="Arial"/>
          <w:sz w:val="24"/>
          <w:szCs w:val="24"/>
        </w:rPr>
        <w:t xml:space="preserve">        Пленум Высшего арбитражного суда Республики Кыргызстан     Статья 19. Состав Пленума Высшего арбитражного суда                         Республики Кыргызстан     Для   рассмотрения   важнейших   вопросов   деятельности   органоварбитражного суда в Республике Кыргызстан, других органов, разрешающиххозяйственные  споры,  действует Пленум  Высшего   арбитражного   судаРеспублики Кыргызстан. Пленум созывается не реже двух раз в год.    В  состав  Пленума  входят  Председатель Высшего арбитражного судаРеспублики   Кыргызстан,  его  заместители,  председатели  арбитражныхсудов  республики,  председатели арбитражных коллегий,  судьи  Высшегоарбитражного суда республики.    В  заседаниях  Пленума могут принимать участие Прокурор РеспубликиКыргызстан и Министр юстиции Республики Кыргызстан.    Заседание  Пленума  правомочно при наличии не  менее  двух  третейсостава.    По  результатам  рассмотрения  вопросов  принимается постановлениеПленума  открытым  голосованием.  Постановление  считается   принятым,если за  него подано большинство голосов членов Пленума, участвующих вголосовании.  Член  Пленума, не согласный  с  постановлением,   вправеизложить свое мнение, которое приобщается к постановлению.    Постановление    Пленума    подписывается  Председателем   Высшегоарбитражного суда и секретарем Пленума.     Статья 20. Полномочия Пленума Высшего арбитражного суда                         Республики Кыргызстан     Пленум Высшего арбитражного суда республики:    1)   рассматривает   вопросы  координации  деятельности   органов,разрешающих    хозяйственные   споры   по   осуществлению   совместныхмероприятий в пределах компетенции этих органов;    2)   рассматривает   материалы   обобщения   практики   разрешенияхозяйственных споров и дает в порядке судебного толкования руководящиеразъяснения по вопросам применения законодательства;    3) утверждает по представлению Председателя  Высшего  арбитражногосуда    республики  составы  арбитражных  коллегий,  председателей   изаместителей  председателей арбитражных коллегий,  секретаря   Пленумаиз  числа судей Высшего арбитражного суда республики;    4) утверждает по представлению Председателя  Высшего  арбитражногосуда   состав  научно-консультативного совета при  Высшем  арбитражномсуде республики;    5) заслушивает доклады председателей арбитражных коллегий  Высшегоарбитражного суда республики о деятельности соответствующей коллегии;    6) рассматривает вопросы о внесении в Верховный  Совет  РеспубликиКыргызстан  предложений в порядке законодательной инициативы, а  такжев   другие   органы   предложений   по   совершенствованию   правовогорегулирования   экономических  отношений   и   деятельности   органов,разрешающих хозяйственные споры;    7) избирает квалификационную коллегию судей  Высшего  арбитражногосуда республики, заслушивает отчеты о ее деятельности;    8)  рассматривает  в  порядке надзора дела по  протесту  Прокурорареспублики,  представлениям Председателя Высшего арбитражного  суда  ипредседателей   арбитражных  судов  областей  о  пересмотре   решений,принятых   в  порядке  надзора  Высшим  арбитражным  судом  РеспубликиКыргызстан;    9)   заслушивает  сообщения  председателей  арбитражных  судов   опрактике   применения хозяйственного законодательства и иным  вопросамдеятельности арбитражных судов.  </w:t>
      </w:r>
      <w:r>
        <w:rPr>
          <w:rFonts w:ascii="Arial" w:cs="Arial" w:eastAsia="Arial" w:hAnsi="Arial"/>
          <w:sz w:val="24"/>
          <w:szCs w:val="24"/>
        </w:rPr>
        <w:t xml:space="preserve">                              Глава IV</w:t>
      </w:r>
      <w:r>
        <w:rPr>
          <w:rFonts w:ascii="Arial" w:cs="Arial" w:eastAsia="Arial" w:hAnsi="Arial"/>
          <w:sz w:val="24"/>
          <w:szCs w:val="24"/>
        </w:rPr>
        <w:t xml:space="preserve">               Деятельность органов арбитражного суда по       предупреждению нарушений законодательства в экономических          отношениях и по совершенствованию законодательства     Статья 21. Предупреждение нарушений законодательства                      в экономических отношениях     Арбитражный   суд   ведет   работу  по  предупреждению   нарушенийзаконодательства в экономических отношениях и в этих целях:    1) ведет системный анализ  данных  и  материалов,  характеризующихпричины   нарушений   законодательства  в  экономических   отношениях,разрабатывает  и  принимает в пределах своей  компетенции  меры  к  ихустранению;    2) направляет руководителям организаций,  государственным  и  иныморганам      частные     определения,    сообщения    о     нарушенияхзаконодательства, об обстоятельствах, способствующих этим  нарушениям,требующих  принятия соответствующих мер.    Не  позднее,  чем  в месячный срок о принятия необходимых  мер  почастному  определению,  сообщению должен быть дан  ответ  арбитражномусуду.    В  необходимых  случаях  о  выявленных нарушениях законодательстванаправляются сообщения в органы прокуратуры;    3) информирует о наиболее  серьезных  нарушениях  законодательствасоответствующие Советы народных депутатов, правительство республики.     Статья 22. Обобщение практики применения законодательства     Арбитражный   суд   изучает  и  обобщает   арбитражную   практику,подготавливает  предложения по ее совершенствованию, анализирует  опытприменения  законодательства  органами,   разрешающими   хозяйственныеспоры, с целью его распространения.     Статья 23. Разработка предложений по совершенствованию                           законодательства     Высший  арбитражный суд Республики Кыргызстан на основе изучения иобобщения   арбитражной  практики  разрабатывает  и  в   установленномпорядке  вносит  предложения  по  совершенствованию  законодательства.Высший   арбитражный   суд  вправе  привлекать  к   этой   работе   посогласованию  с руководителями организаций их специалистов  и  научныхработников.     Статья 24. Научно-консультативный совет при Высшем арбитражном                      суде Республики Кыргызстан     Для   подготовки   научно   обоснованных   рекомендаций   органам,разрешающим   хозяйственные   споры,   по   вопросам,   связанным    сформированием    арбитражной  практики,  разработкой   предложений   иподготовкой информации о совершенствовании  законодательства, а  такжес  предупреждением и устранением выявленных нарушений законодательствапри Высшем арбитражном  суде Республики  Кыргызстан  создается  научно-консультативный    совет.   Научно-консультативный   совет    являетсясовещательным органом и действует  на общественных началах.  </w:t>
      </w:r>
      <w:r>
        <w:rPr>
          <w:rFonts w:ascii="Arial" w:cs="Arial" w:eastAsia="Arial" w:hAnsi="Arial"/>
          <w:sz w:val="24"/>
          <w:szCs w:val="24"/>
        </w:rPr>
        <w:t xml:space="preserve">                               Глава V</w:t>
      </w:r>
      <w:r>
        <w:rPr>
          <w:rFonts w:ascii="Arial" w:cs="Arial" w:eastAsia="Arial" w:hAnsi="Arial"/>
          <w:sz w:val="24"/>
          <w:szCs w:val="24"/>
        </w:rPr>
        <w:t xml:space="preserve">       Иные вопросы организации и деятельности арбитражных судов     Статья 25. Статистический учет     Арбитражные  суды  в Республике Кыргызстан ведут  в  установленномпорядке арбитражную статистику.    Высший арбитражный суд Республики Кыргызстан организует работу  поведению   арбитражной  статистики арбитражными судами и  инструктируетих по вопросам ведения статистического учета.     Статья 26. Сотрудничество с другими органами     Арбитражные суды республики осуществляют сотрудничество с  другимиорганами,   разрешающими  хозяйственные споры  (судами,  арбитражными,третейскими судами).    Высший  арбитражный  суд  Республики  Кыргызстан  осуществляет   вустановленном порядке международные связи.     Статья 27. Структура, штаты и финансирование арбитражных судов     Структура, штатная численность и расходы на содержание арбитражныхсудов   утверждаются  Верховным  Советом  Республики   Кыргызстан   попредставлению Председателя Высшего арбитражного суда республики.    Председатель  Высшего  арбитражного суда Республики  Кыргызстан  всоответствии  с  настоящим  Законом в пределах  установленной  штатнойчисленности    определяет   штаты  отделов  и   других   подразделенийарбитражных судов, утверждает штатное расписание, положения об отделахи  других   подразделений  Высшего  арбитражного  суда  и  нижестоящихарбитражных судов Республики Кыргызстан.    Финансирование, материально-техническое обеспечение и обслуживаниеВысшего   арбитражного   суда   и   нижестоящих   арбитражных    судовосуществляется   за   счет   средств   республиканского   бюджета    вцентрализованном порядке.     Статья 28. Квалификационная коллегия судей Высшего арбитражного                      суда Республики Кыргызстан     Квалификационная    коллегия  судей  Высшего   арбитражного   судаРеспублики Кыргызстан избирается сроком на пять лет Пленумом   Высшегоарбитражного  суда  Республики Кыргызстан тайным голосованием из числасудей  арбитражных  судов  республики  в  составе  председателя,   егозаместителя  и трех  членов.  Председатель  Высшего арбитражного  судареспублики  и  его заместители в состав квалификационной  коллегии  невходят.    Квалификационная   коллегия   судей  Высшего   арбитражного   судареспублики   отчитывается   о   своей работе  перед  Пленумом  Высшегоарбитражного суда республики.     Статья 29. Полномочия квалификационной коллегии судей            Высшего арбитражного суда Республики Кыргызстан     Квалификационная коллегия:    - дает заключение о возможности выдвижения  в  судьи  арбитражногосуда;    - проводит квалификационную аттестацию судей арбитражных судов;    - дает заключения об отзыве судей арбитражных судов, рассматриваетвопросы об их дисциплинарной ответственности.     Статья 30. Аттестация     Руководящие   работники   (кроме  избираемых   на   должность)   испециалисты   арбитражных   судов  республики  подлежат  аттестации  всоответствии  с  законодательством.  Положение  о  порядке  проведенияаттестации   утверждается  Председателем  Высшего  арбитражного   судаРеспублики Кыргызстан.     Статья 31. Печать арбитражного суда     Высший   арбитражный  суд  и  другие арбитражные  суды  республикинаделены  статусом  юридического лица,  имеют  печать  с  изображениемГосударственного Герба Республики Кыргызстан и со своим  наименованиемна кыргызском и русском языках.     Статья 32. Издательская деятельность     Высшему   арбитражному  суду  Республики   Кыргызстан    разрешенозаниматься   издательской   деятельностью   по   вопросам   примененияхозяйственного законодательства.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xf_2ze_9kbbuhx-t_zc">
      <w:r>
        <w:rPr>
          <w:rFonts w:ascii="Arial" w:cs="Arial" w:eastAsia="Arial" w:hAnsi="Arial"/>
          <w:color w:val="132D3F"/>
          <w:sz w:val="16"/>
          <w:szCs w:val="16"/>
          <w:u w:val="single"/>
        </w:rPr>
        <w:t xml:space="preserve">dalil.kg/document/790</w:t>
      </w:r>
    </w:hyperlink>
  </w:p>
  <w:p>
    <w:pPr>
      <w:spacing w:after="0" w:before="40"/>
      <w:jc w:val="center"/>
    </w:pPr>
    <w:hyperlink w:history="1" r:id="rIdvrwe5wwg8omldmlotby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y9tbojlp7ejiirsnxfqz" Type="http://schemas.openxmlformats.org/officeDocument/2006/relationships/hyperlink" Target="https://dalil.kg/document/585" TargetMode="External"/><Relationship Id="rIdspekatttiizctsl5vx5oo" Type="http://schemas.openxmlformats.org/officeDocument/2006/relationships/hyperlink" Target="https://dalil.kg/document/790#1" TargetMode="External"/><Relationship Id="rIdmngrx0c89-6t12_-jqf0d" Type="http://schemas.openxmlformats.org/officeDocument/2006/relationships/hyperlink" Target="https://dalil.kg/document/790#2" TargetMode="External"/><Relationship Id="rIdmbkv5ysqxhqruzuqnpshp" Type="http://schemas.openxmlformats.org/officeDocument/2006/relationships/hyperlink" Target="https://dalil.kg/document/790#3" TargetMode="External"/><Relationship Id="rIdlecyggqadgczj_hfyufxh" Type="http://schemas.openxmlformats.org/officeDocument/2006/relationships/hyperlink" Target="https://dalil.kg/document/790#4" TargetMode="External"/><Relationship Id="rIdxhrfgcqdkhu0e1l3kitja" Type="http://schemas.openxmlformats.org/officeDocument/2006/relationships/hyperlink" Target="https://dalil.kg/document/79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xf_2ze_9kbbuhx-t_zc" Type="http://schemas.openxmlformats.org/officeDocument/2006/relationships/hyperlink" Target="https://dalil.kg/document/790" TargetMode="External"/><Relationship Id="rIdvrwe5wwg8omldmlotby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2026-09-26T13:27:29.994Z</dcterms:created>
  <dcterms:modified xsi:type="dcterms:W3CDTF">2026-09-26T13:27:29.994Z</dcterms:modified>
</cp:coreProperties>
</file>

<file path=docProps/custom.xml><?xml version="1.0" encoding="utf-8"?>
<Properties xmlns="http://schemas.openxmlformats.org/officeDocument/2006/custom-properties" xmlns:vt="http://schemas.openxmlformats.org/officeDocument/2006/docPropsVTypes"/>
</file>