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waavjcxuezskiw0xibc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31 января 2018 года № 2018-П-09/4-4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weqqc-tpfip-h__1bczb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5 февраля 2016 года № 5/4</w:t>
      </w:r>
    </w:p>
    <w:p>
      <w:pPr>
        <w:spacing w:after="400" w:before="400"/>
        <w:jc w:val="center"/>
      </w:pPr>
      <w:r>
        <w:rPr>
          <w:rFonts w:ascii="Arial" w:cs="Arial" w:eastAsia="Arial" w:hAnsi="Arial"/>
          <w:b/>
          <w:bCs/>
          <w:sz w:val="32"/>
          <w:szCs w:val="32"/>
        </w:rPr>
        <w:t xml:space="preserve">ВРЕМЕННОЕ ПОЛОЖЕНИЕ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nc6juq-j3qwohvn5jpf9h">
        <w:r>
          <w:rPr>
            <w:rFonts w:ascii="Arial" w:cs="Arial" w:eastAsia="Arial" w:hAnsi="Arial"/>
            <w:i/>
            <w:iCs/>
            <w:color w:val="1D4ED8"/>
            <w:sz w:val="24"/>
            <w:szCs w:val="24"/>
            <w:u w:val="single"/>
          </w:rPr>
          <w:t xml:space="preserve">29 февраля 2016 года № 11/3</w:t>
        </w:r>
      </w:hyperlink>
      <w:r>
        <w:rPr>
          <w:rFonts w:ascii="Arial" w:cs="Arial" w:eastAsia="Arial" w:hAnsi="Arial"/>
          <w:i/>
          <w:iCs/>
          <w:sz w:val="24"/>
          <w:szCs w:val="24"/>
        </w:rPr>
        <w:t xml:space="preserve">, </w:t>
      </w:r>
      <w:hyperlink w:history="1" r:id="rIderiia5qennlzfokdqybcp">
        <w:r>
          <w:rPr>
            <w:rFonts w:ascii="Arial" w:cs="Arial" w:eastAsia="Arial" w:hAnsi="Arial"/>
            <w:i/>
            <w:iCs/>
            <w:color w:val="1D4ED8"/>
            <w:sz w:val="24"/>
            <w:szCs w:val="24"/>
            <w:u w:val="single"/>
          </w:rPr>
          <w:t xml:space="preserve">17 мая 2017 года № 19/2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Временное положение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(далее - Временное положение) определяет общие условия и порядок предоставления Национальным банком Кыргызской Республики (далее - Национальный банк) кредита в национальной валюте коммерческому банку Кыргызской Республики, имеющему лицензию Национального банка (далее - банк), в целях конвертации кредитов, выданных физическим лицам в иностранной валюте в национальную валюту, на условиях и в порядке, определенных в соответствующем акте Правительства Кыргызской Республики.</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csby4ek061ttffwi8433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19/2)</w:t>
      </w:r>
    </w:p>
    <w:p>
      <w:pPr>
        <w:spacing w:after="60"/>
        <w:ind w:firstLine="567"/>
        <w:jc w:val="both"/>
      </w:pPr>
      <w:r>
        <w:rPr>
          <w:rFonts w:ascii="Arial" w:cs="Arial" w:eastAsia="Arial" w:hAnsi="Arial"/>
          <w:sz w:val="24"/>
          <w:szCs w:val="24"/>
        </w:rPr>
        <w:t xml:space="preserve">3.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sz w:val="24"/>
          <w:szCs w:val="24"/>
        </w:rPr>
        <w:t xml:space="preserve">4. Кредит предоставляется банку с целью конвертации кредитов, выданных физическим лицам в иностранной валюте в национальную валюту, на условиях и в порядке, определенных в соответствующем акте Правительства Кыргызской Республики.</w:t>
      </w:r>
    </w:p>
    <w:p>
      <w:pPr>
        <w:spacing w:after="60"/>
        <w:ind w:firstLine="567"/>
        <w:jc w:val="both"/>
      </w:pPr>
      <w:r>
        <w:rPr>
          <w:rFonts w:ascii="Arial" w:cs="Arial" w:eastAsia="Arial" w:hAnsi="Arial"/>
          <w:sz w:val="24"/>
          <w:szCs w:val="24"/>
        </w:rPr>
        <w:t xml:space="preserve">5. Участниками являются банки, отвечающие требованиям пунктов 4 и 13 настоящего Временного положения.</w:t>
      </w:r>
    </w:p>
    <w:p>
      <w:pPr>
        <w:spacing w:after="60"/>
        <w:ind w:firstLine="567"/>
        <w:jc w:val="both"/>
      </w:pPr>
      <w:r>
        <w:rPr>
          <w:rFonts w:ascii="Arial" w:cs="Arial" w:eastAsia="Arial" w:hAnsi="Arial"/>
          <w:sz w:val="24"/>
          <w:szCs w:val="24"/>
        </w:rPr>
        <w:t xml:space="preserve">6. Условия предоставления, процентная ставка по кредиту и объем кредита определяются Правлением Национального банка.</w:t>
      </w:r>
    </w:p>
    <w:p>
      <w:pPr>
        <w:spacing w:after="60"/>
        <w:ind w:firstLine="567"/>
        <w:jc w:val="both"/>
      </w:pPr>
      <w:r>
        <w:rPr>
          <w:rFonts w:ascii="Arial" w:cs="Arial" w:eastAsia="Arial" w:hAnsi="Arial"/>
          <w:sz w:val="24"/>
          <w:szCs w:val="24"/>
        </w:rPr>
        <w:t xml:space="preserve">7. Национальный банк предоставляет кредит сроком до шести месяцев, с возможностью пролонгации.</w:t>
      </w:r>
    </w:p>
    <w:p>
      <w:pPr>
        <w:spacing w:after="60"/>
        <w:ind w:firstLine="567"/>
        <w:jc w:val="both"/>
      </w:pPr>
      <w:r>
        <w:rPr>
          <w:rFonts w:ascii="Arial" w:cs="Arial" w:eastAsia="Arial" w:hAnsi="Arial"/>
          <w:sz w:val="24"/>
          <w:szCs w:val="24"/>
        </w:rPr>
        <w:t xml:space="preserve">8. Обязательство банка по возврату кредита обеспечивается залогом. Предметом залога является только безналичная иностранная валюта (доллары США), в виде прав требований на денежные средства, находящиеся на беспроцентном депозитном счете в Национальном банке. Требования к объему достаточности (в процентном выражении) и другим параметрам залога устанавливаются Правлением Национального банка.</w:t>
      </w:r>
    </w:p>
    <w:p>
      <w:pPr>
        <w:spacing w:after="60"/>
        <w:ind w:firstLine="567"/>
        <w:jc w:val="both"/>
      </w:pPr>
      <w:r>
        <w:rPr>
          <w:rFonts w:ascii="Arial" w:cs="Arial" w:eastAsia="Arial" w:hAnsi="Arial"/>
          <w:sz w:val="24"/>
          <w:szCs w:val="24"/>
        </w:rPr>
        <w:t xml:space="preserve">9. Взаимоотношения банка с Национальным банком по кредитам регулируются настоящим Временным положением и соответствующим двусторонним Кредитным договором, согласно </w:t>
      </w:r>
      <w:hyperlink w:history="1" r:id="rIdu0tplg2o3tape9m6ayec8">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Временному положению и Договором о залоге, согласно </w:t>
      </w:r>
      <w:hyperlink w:history="1" r:id="rIdpdrwqg8bl_mbrhpgdtip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 Взаимоотношения банка, действующего в соответствии с исламскими принципами финансирования, с Национальным банком регулируются настоящим Временным положением и соответствующим двусторонним договором согласно </w:t>
      </w:r>
      <w:hyperlink w:history="1" r:id="rIdrrdqag7n_lwyoudsjig-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Временному положению и Договором о залоге согласно </w:t>
      </w:r>
      <w:hyperlink w:history="1" r:id="rId-l0zh7xqlnlwiaj0-w4nm">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nqhaoajsa1ltwvhqnwid">
        <w:r>
          <w:rPr>
            <w:rFonts w:ascii="Arial" w:cs="Arial" w:eastAsia="Arial" w:hAnsi="Arial"/>
            <w:i/>
            <w:iCs/>
            <w:color w:val="1D4ED8"/>
            <w:sz w:val="24"/>
            <w:szCs w:val="24"/>
            <w:u w:val="single"/>
          </w:rPr>
          <w:t xml:space="preserve">29 февраля 2016 года № 11/3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Договор о залоге</w:t>
      </w:r>
      <w:r>
        <w:rPr>
          <w:rFonts w:ascii="Arial" w:cs="Arial" w:eastAsia="Arial" w:hAnsi="Arial"/>
          <w:sz w:val="24"/>
          <w:szCs w:val="24"/>
        </w:rPr>
        <w:t xml:space="preserve"> - договор, заключаемый между Национальным банком и банком в рамках Временного положения, на основании которого обязательство банка по возврату кредитных средств обеспечивается залогом. Договор определяет условия и порядок предоставления залога и является неотъемлемой частью Временного положения.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Кредитный договор</w:t>
      </w:r>
      <w:r>
        <w:rPr>
          <w:rFonts w:ascii="Arial" w:cs="Arial" w:eastAsia="Arial" w:hAnsi="Arial"/>
          <w:sz w:val="24"/>
          <w:szCs w:val="24"/>
        </w:rPr>
        <w:t xml:space="preserve"> - договор, заключаемый между Национальным банком и банком в рамках Временного положения, на основании которого Национальный банк предоставляет банку кредит. Договор определяет условия предоставления и порядок погашения кредита и является неотъемлемой частью Временного положения.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Операционный день</w:t>
      </w:r>
      <w:r>
        <w:rPr>
          <w:rFonts w:ascii="Arial" w:cs="Arial" w:eastAsia="Arial" w:hAnsi="Arial"/>
          <w:sz w:val="24"/>
          <w:szCs w:val="24"/>
        </w:rPr>
        <w:t xml:space="preserve"> согласно регламенту операционного дня Национального банка в период времени с 8:30 до 16:30 каждого рабочего дня.</w:t>
      </w:r>
    </w:p>
    <w:p>
      <w:pPr>
        <w:spacing w:after="200" w:before="200"/>
        <w:jc w:val="center"/>
      </w:pPr>
      <w:r>
        <w:rPr>
          <w:rFonts w:ascii="Arial" w:cs="Arial" w:eastAsia="Arial" w:hAnsi="Arial"/>
          <w:b/>
          <w:bCs/>
          <w:sz w:val="24"/>
          <w:szCs w:val="24"/>
        </w:rPr>
        <w:t xml:space="preserve">3. Условия и порядок получения кредита</w:t>
      </w:r>
    </w:p>
    <w:p>
      <w:pPr>
        <w:spacing w:after="60"/>
        <w:ind w:firstLine="567"/>
        <w:jc w:val="both"/>
      </w:pPr>
      <w:r>
        <w:rPr>
          <w:rFonts w:ascii="Arial" w:cs="Arial" w:eastAsia="Arial" w:hAnsi="Arial"/>
          <w:sz w:val="24"/>
          <w:szCs w:val="24"/>
        </w:rPr>
        <w:t xml:space="preserve">13. Для получения кредита от Национального банка, банк должен отвечать следующим условиям:</w:t>
      </w:r>
    </w:p>
    <w:p>
      <w:pPr>
        <w:spacing w:after="60"/>
        <w:ind w:firstLine="567"/>
        <w:jc w:val="both"/>
      </w:pPr>
      <w:r>
        <w:rPr>
          <w:rFonts w:ascii="Arial" w:cs="Arial" w:eastAsia="Arial" w:hAnsi="Arial"/>
          <w:sz w:val="24"/>
          <w:szCs w:val="24"/>
        </w:rPr>
        <w:t xml:space="preserve">- иметь лицензию Национального банка на проведение банковских операций в национальной и иностранной валюте;</w:t>
      </w:r>
    </w:p>
    <w:p>
      <w:pPr>
        <w:spacing w:after="60"/>
        <w:ind w:firstLine="567"/>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60"/>
        <w:ind w:firstLine="567"/>
        <w:jc w:val="both"/>
      </w:pPr>
      <w:r>
        <w:rPr>
          <w:rFonts w:ascii="Arial" w:cs="Arial" w:eastAsia="Arial" w:hAnsi="Arial"/>
          <w:sz w:val="24"/>
          <w:szCs w:val="24"/>
        </w:rPr>
        <w:t xml:space="preserve">- иметь подписанное Соглашение об открытии и обслуживании депозитных счетов в иностранной валюте для залогового обеспечения в Национальном банке Кыргызской Республики;</w:t>
      </w:r>
    </w:p>
    <w:p>
      <w:pPr>
        <w:spacing w:after="60"/>
        <w:ind w:firstLine="567"/>
        <w:jc w:val="both"/>
      </w:pPr>
      <w:r>
        <w:rPr>
          <w:rFonts w:ascii="Arial" w:cs="Arial" w:eastAsia="Arial" w:hAnsi="Arial"/>
          <w:sz w:val="24"/>
          <w:szCs w:val="24"/>
        </w:rPr>
        <w:t xml:space="preserve">- предоставить достаточное залоговое обеспечение, отвечающее требованиям, установленным настоящим Временным положением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предоставить решение соответствующих органов управления банка (в соответствии с уставом банка) о получении кредита и о предоставлении залога в обеспечение запрашиваемого кредита и соответствующее письмо-ходатайство о предоставлении кредита с указанием цели получения кредита, подписанное уполномоченным лицом банка, с указанием объема кредита и залога;</w:t>
      </w:r>
    </w:p>
    <w:p>
      <w:pPr>
        <w:spacing w:after="60"/>
        <w:ind w:firstLine="567"/>
        <w:jc w:val="both"/>
      </w:pPr>
      <w:r>
        <w:rPr>
          <w:rFonts w:ascii="Arial" w:cs="Arial" w:eastAsia="Arial" w:hAnsi="Arial"/>
          <w:sz w:val="24"/>
          <w:szCs w:val="24"/>
        </w:rPr>
        <w:t xml:space="preserve">- предоставить план банка по конвертации кредитов в иностранной валюте в национальную валюту (</w:t>
      </w:r>
      <w:hyperlink w:history="1" r:id="rIduk6hltafzngc1qcxfixy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Временному положению) в соответствии с соответствующим актом Правительства Кыргызской Республики;</w:t>
      </w:r>
    </w:p>
    <w:p>
      <w:pPr>
        <w:spacing w:after="60"/>
        <w:ind w:firstLine="567"/>
        <w:jc w:val="both"/>
      </w:pPr>
      <w:r>
        <w:rPr>
          <w:rFonts w:ascii="Arial" w:cs="Arial" w:eastAsia="Arial" w:hAnsi="Arial"/>
          <w:sz w:val="24"/>
          <w:szCs w:val="24"/>
        </w:rPr>
        <w:t xml:space="preserve">- предоставить обязательство банка о том, что конвертация кредитов будет осуществляться на добровольной основе по желанию заемщика банка (</w:t>
      </w:r>
      <w:hyperlink w:history="1" r:id="rIdx-y3psrrtwzorlkkr_jsf">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Временному положению) и соответствовать соответствующему акту Правительства Кыргызской Республики;</w:t>
      </w:r>
    </w:p>
    <w:p>
      <w:pPr>
        <w:spacing w:after="60"/>
        <w:ind w:firstLine="567"/>
        <w:jc w:val="both"/>
      </w:pPr>
      <w:r>
        <w:rPr>
          <w:rFonts w:ascii="Arial" w:cs="Arial" w:eastAsia="Arial" w:hAnsi="Arial"/>
          <w:sz w:val="24"/>
          <w:szCs w:val="24"/>
        </w:rPr>
        <w:t xml:space="preserve">- не находиться в режиме временной администрации, ликвидации;</w:t>
      </w:r>
    </w:p>
    <w:p>
      <w:pPr>
        <w:spacing w:after="60"/>
        <w:ind w:firstLine="567"/>
        <w:jc w:val="both"/>
      </w:pPr>
      <w:r>
        <w:rPr>
          <w:rFonts w:ascii="Arial" w:cs="Arial" w:eastAsia="Arial" w:hAnsi="Arial"/>
          <w:sz w:val="24"/>
          <w:szCs w:val="24"/>
        </w:rPr>
        <w:t xml:space="preserve">- предоставить в Национальный банк доверенность от имени банка лицу, ответственному за получение банковских выписок, платежных поручений банка и других документов.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ez6w1oiu7r1km-kwzppp">
        <w:r>
          <w:rPr>
            <w:rFonts w:ascii="Arial" w:cs="Arial" w:eastAsia="Arial" w:hAnsi="Arial"/>
            <w:i/>
            <w:iCs/>
            <w:color w:val="1D4ED8"/>
            <w:sz w:val="24"/>
            <w:szCs w:val="24"/>
            <w:u w:val="single"/>
          </w:rPr>
          <w:t xml:space="preserve">17 мая 2017 года № 19/2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Банк обязуется произвести конвертацию кредитов в иностранной валюте в национальную валюту, строго в соответствии с планом банка по конвертации кредитов в иностранной валюте в национальную валюту, а также в соответствии с актом Правительства Кыргызской Республики, указанным в пункте 4 настоящего Временного положения.</w:t>
      </w:r>
    </w:p>
    <w:p>
      <w:pPr>
        <w:spacing w:after="60"/>
        <w:ind w:firstLine="567"/>
        <w:jc w:val="both"/>
      </w:pPr>
      <w:r>
        <w:rPr>
          <w:rFonts w:ascii="Arial" w:cs="Arial" w:eastAsia="Arial" w:hAnsi="Arial"/>
          <w:sz w:val="24"/>
          <w:szCs w:val="24"/>
        </w:rPr>
        <w:t xml:space="preserve">15. Несоответствие банка требованиям пунктам 4, 13 и 14 настоящего Временного положения является основанием для отказа в предоставлении банку запрашиваемой суммы кредита.</w:t>
      </w:r>
    </w:p>
    <w:p>
      <w:pPr>
        <w:spacing w:after="60"/>
        <w:ind w:firstLine="567"/>
        <w:jc w:val="both"/>
      </w:pPr>
      <w:r>
        <w:rPr>
          <w:rFonts w:ascii="Arial" w:cs="Arial" w:eastAsia="Arial" w:hAnsi="Arial"/>
          <w:sz w:val="24"/>
          <w:szCs w:val="24"/>
        </w:rPr>
        <w:t xml:space="preserve">16. В целях контроля, Национальный банк вправе осуществлять проверки соответствия проведения банком конвертации условиям, указанным в пунктах 13 и 14 настоящего Временного положения.</w:t>
      </w:r>
    </w:p>
    <w:p>
      <w:pPr>
        <w:spacing w:after="60"/>
        <w:ind w:firstLine="567"/>
        <w:jc w:val="both"/>
      </w:pPr>
      <w:r>
        <w:rPr>
          <w:rFonts w:ascii="Arial" w:cs="Arial" w:eastAsia="Arial" w:hAnsi="Arial"/>
          <w:sz w:val="24"/>
          <w:szCs w:val="24"/>
        </w:rPr>
        <w:t xml:space="preserve">17. Максимальный объем кредитов, выдаваемых коммерческим банкам, определяется Правлением Национального банка.</w:t>
      </w:r>
    </w:p>
    <w:p>
      <w:pPr>
        <w:spacing w:after="60"/>
        <w:ind w:firstLine="567"/>
        <w:jc w:val="both"/>
      </w:pPr>
      <w:r>
        <w:rPr>
          <w:rFonts w:ascii="Arial" w:cs="Arial" w:eastAsia="Arial" w:hAnsi="Arial"/>
          <w:sz w:val="24"/>
          <w:szCs w:val="24"/>
        </w:rPr>
        <w:t xml:space="preserve">18. Банк вправе обратиться в Национальный банк за получением кредита после вступления в силу решения Правления Национального банка, указанного в пункте 17 настоящего Временного положения.</w:t>
      </w:r>
    </w:p>
    <w:p>
      <w:pPr>
        <w:spacing w:after="200" w:before="200"/>
        <w:jc w:val="center"/>
      </w:pPr>
      <w:r>
        <w:rPr>
          <w:rFonts w:ascii="Arial" w:cs="Arial" w:eastAsia="Arial" w:hAnsi="Arial"/>
          <w:b/>
          <w:bCs/>
          <w:sz w:val="24"/>
          <w:szCs w:val="24"/>
        </w:rPr>
        <w:t xml:space="preserve">4. Расчет процентов по кредиту</w:t>
      </w:r>
    </w:p>
    <w:p>
      <w:pPr>
        <w:spacing w:after="60"/>
        <w:ind w:firstLine="567"/>
        <w:jc w:val="both"/>
      </w:pPr>
      <w:r>
        <w:rPr>
          <w:rFonts w:ascii="Arial" w:cs="Arial" w:eastAsia="Arial" w:hAnsi="Arial"/>
          <w:sz w:val="24"/>
          <w:szCs w:val="24"/>
        </w:rPr>
        <w:t xml:space="preserve">19. При предоставлении Национальным банком кредита банку, зачисление денежных средств на счет банка в национальной валюте в Национальном банке осуществляется не позднее следующего рабочего дня после оформления и подписания между Национальным банком и банком соответствующего Кредитного договора и Договора о залоге и регистрации Договора залога в уполномоченном органе.</w:t>
      </w:r>
    </w:p>
    <w:p>
      <w:pPr>
        <w:spacing w:after="60"/>
        <w:ind w:firstLine="567"/>
        <w:jc w:val="both"/>
      </w:pPr>
      <w:r>
        <w:rPr>
          <w:rFonts w:ascii="Arial" w:cs="Arial" w:eastAsia="Arial" w:hAnsi="Arial"/>
          <w:sz w:val="24"/>
          <w:szCs w:val="24"/>
        </w:rPr>
        <w:t xml:space="preserve">20. Оформление и подписание между Национальным банком и банком Кредитного договора и Договора о залоге осуществляется в течение 3-х рабочих дней со дня обращения банком в Национальный банк за кредитом в соответствии с пунктом 18 настоящего Временного положения, а регистрация Договора о залоге в уполномоченном органе - в течение 1-го рабочего дня. Условия и сроки проведения расчетов по иностранной валюте, выступающей в качестве залога, регулируются Соглашением об открытии и обслуживании депозитных счетов в иностранной валюте под залоговое обеспечение.</w:t>
      </w:r>
    </w:p>
    <w:p>
      <w:pPr>
        <w:spacing w:after="60"/>
        <w:ind w:firstLine="567"/>
        <w:jc w:val="both"/>
      </w:pPr>
      <w:r>
        <w:rPr>
          <w:rFonts w:ascii="Arial" w:cs="Arial" w:eastAsia="Arial" w:hAnsi="Arial"/>
          <w:sz w:val="24"/>
          <w:szCs w:val="24"/>
        </w:rPr>
        <w:t xml:space="preserve">21. Размер процентной ставки по кредиту устанавливается Правлением Национального банка. Проценты на сумму каждого транша кредита начисляются по формуле простых процентов за период фактического пользования выданным траншем, исходя из количества календарных дней в году 360,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x I x T) / 360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сумма процентов по траншу;</w:t>
      </w:r>
    </w:p>
    <w:p>
      <w:pPr>
        <w:spacing w:after="60"/>
        <w:ind w:firstLine="567"/>
        <w:jc w:val="both"/>
      </w:pPr>
      <w:r>
        <w:rPr>
          <w:rFonts w:ascii="Arial" w:cs="Arial" w:eastAsia="Arial" w:hAnsi="Arial"/>
          <w:sz w:val="24"/>
          <w:szCs w:val="24"/>
        </w:rPr>
        <w:t xml:space="preserve">С - сумма транша (сом);</w:t>
      </w:r>
    </w:p>
    <w:p>
      <w:pPr>
        <w:spacing w:after="60"/>
        <w:ind w:firstLine="567"/>
        <w:jc w:val="both"/>
      </w:pPr>
      <w:r>
        <w:rPr>
          <w:rFonts w:ascii="Arial" w:cs="Arial" w:eastAsia="Arial" w:hAnsi="Arial"/>
          <w:sz w:val="24"/>
          <w:szCs w:val="24"/>
        </w:rPr>
        <w:t xml:space="preserve">I - процентная ставка (в % годовых);</w:t>
      </w:r>
    </w:p>
    <w:p>
      <w:pPr>
        <w:spacing w:after="60"/>
        <w:ind w:firstLine="567"/>
        <w:jc w:val="both"/>
      </w:pPr>
      <w:r>
        <w:rPr>
          <w:rFonts w:ascii="Arial" w:cs="Arial" w:eastAsia="Arial" w:hAnsi="Arial"/>
          <w:sz w:val="24"/>
          <w:szCs w:val="24"/>
        </w:rPr>
        <w:t xml:space="preserve">Т - срок пользования траншем.</w:t>
      </w:r>
    </w:p>
    <w:p>
      <w:pPr>
        <w:spacing w:after="60"/>
        <w:ind w:firstLine="567"/>
        <w:jc w:val="both"/>
      </w:pPr>
      <w:r>
        <w:rPr>
          <w:rFonts w:ascii="Arial" w:cs="Arial" w:eastAsia="Arial" w:hAnsi="Arial"/>
          <w:sz w:val="24"/>
          <w:szCs w:val="24"/>
        </w:rPr>
        <w:t xml:space="preserve">22. В подсчет фактического числа календарных дней, в течение которых банк пользовался выданным кредитом, включаются установленные законодательством либо объявленные Правительством Кыргызской Республики выходные и праздничные дни.</w:t>
      </w:r>
    </w:p>
    <w:p>
      <w:pPr>
        <w:spacing w:after="200" w:before="200"/>
        <w:jc w:val="center"/>
      </w:pPr>
      <w:r>
        <w:rPr>
          <w:rFonts w:ascii="Arial" w:cs="Arial" w:eastAsia="Arial" w:hAnsi="Arial"/>
          <w:b/>
          <w:bCs/>
          <w:sz w:val="24"/>
          <w:szCs w:val="24"/>
        </w:rPr>
        <w:t xml:space="preserve">5. Обеспечение кредита</w:t>
      </w:r>
    </w:p>
    <w:p>
      <w:pPr>
        <w:spacing w:after="60"/>
        <w:ind w:firstLine="567"/>
        <w:jc w:val="both"/>
      </w:pPr>
      <w:r>
        <w:rPr>
          <w:rFonts w:ascii="Arial" w:cs="Arial" w:eastAsia="Arial" w:hAnsi="Arial"/>
          <w:sz w:val="24"/>
          <w:szCs w:val="24"/>
        </w:rPr>
        <w:t xml:space="preserve">23. Кредит предоставляется банку только при наличии залога. В качестве залога банка по кредитам выступает только безналичная иностранная валюта (доллары США) в виде прав требований на денежные средства, находящиеся на беспроцентном депозитном счете банка в Национальном банке.</w:t>
      </w:r>
    </w:p>
    <w:p>
      <w:pPr>
        <w:spacing w:after="60"/>
        <w:ind w:firstLine="567"/>
        <w:jc w:val="both"/>
      </w:pPr>
      <w:r>
        <w:rPr>
          <w:rFonts w:ascii="Arial" w:cs="Arial" w:eastAsia="Arial" w:hAnsi="Arial"/>
          <w:sz w:val="24"/>
          <w:szCs w:val="24"/>
        </w:rPr>
        <w:t xml:space="preserve">24. Залог, предоставленный в обеспечение кредита, не может быть заложен или перезаложен третьему лицу без письменного согласия Национального банка. Права требования на денежные средства, находящиеся на беспроцентном депозитном счете банка в Национальном банке, предоставленные в качестве залогового обеспечения, должны принадлежать банку на праве собственности, если иное не предусмотрено Договором о залоге.</w:t>
      </w:r>
    </w:p>
    <w:p>
      <w:pPr>
        <w:spacing w:after="60"/>
        <w:ind w:firstLine="567"/>
        <w:jc w:val="both"/>
      </w:pPr>
      <w:r>
        <w:rPr>
          <w:rFonts w:ascii="Arial" w:cs="Arial" w:eastAsia="Arial" w:hAnsi="Arial"/>
          <w:sz w:val="24"/>
          <w:szCs w:val="24"/>
        </w:rPr>
        <w:t xml:space="preserve">25. Недостаточное залоговое обеспечение является основанием для отказа Национальным банком в предоставлении банку кредита.</w:t>
      </w:r>
    </w:p>
    <w:p>
      <w:pPr>
        <w:spacing w:after="60"/>
        <w:ind w:firstLine="567"/>
        <w:jc w:val="both"/>
      </w:pPr>
      <w:r>
        <w:rPr>
          <w:rFonts w:ascii="Arial" w:cs="Arial" w:eastAsia="Arial" w:hAnsi="Arial"/>
          <w:sz w:val="24"/>
          <w:szCs w:val="24"/>
        </w:rPr>
        <w:t xml:space="preserve">26. В случае неисполнения или ненадлежащего исполнения банком своих обязательств по Кредитному договору, а также в иных случаях, предусмотренных Кредитным договором и Договором о залоге, Национальный банк вправе удовлетворить свои требования в полном объеме за счет залога, путем внесудебного обращения взыскания на залог и его внесудебной реализации в соответствии с условиями и требованиями, предусмотренными договором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27. В случае своевременного и полного исполнения банком своих обязательств по кредиту и начисленным процентам по нему, Национальный банк производит высвобождение залога в течение 5 рабочих дней.</w:t>
      </w:r>
    </w:p>
    <w:p>
      <w:pPr>
        <w:spacing w:after="200" w:before="200"/>
        <w:jc w:val="center"/>
      </w:pPr>
      <w:r>
        <w:rPr>
          <w:rFonts w:ascii="Arial" w:cs="Arial" w:eastAsia="Arial" w:hAnsi="Arial"/>
          <w:b/>
          <w:bCs/>
          <w:sz w:val="24"/>
          <w:szCs w:val="24"/>
        </w:rPr>
        <w:t xml:space="preserve">6. Порядок пролонгации кредита и начисленных процентов</w:t>
      </w:r>
    </w:p>
    <w:p>
      <w:pPr>
        <w:spacing w:after="60"/>
        <w:ind w:firstLine="567"/>
        <w:jc w:val="both"/>
      </w:pPr>
      <w:r>
        <w:rPr>
          <w:rFonts w:ascii="Arial" w:cs="Arial" w:eastAsia="Arial" w:hAnsi="Arial"/>
          <w:sz w:val="24"/>
          <w:szCs w:val="24"/>
        </w:rPr>
        <w:t xml:space="preserve">28. В случае выполнения банком требований настоящего Временного положения, Кредитного договора, а также иных требований Национального банка, в том числе по своевременному и полному исполнению своих обязательств по кредиту, отсутствия каких-либо нарушений по полученным кредитам на основании письма-ходатайства банка, Национальный банк вправе предоставить банку пролонгацию кредитных ресурсов на срок не более 6 месяцев.</w:t>
      </w:r>
    </w:p>
    <w:p>
      <w:pPr>
        <w:spacing w:after="60"/>
        <w:ind w:firstLine="567"/>
        <w:jc w:val="both"/>
      </w:pPr>
      <w:r>
        <w:rPr>
          <w:rFonts w:ascii="Arial" w:cs="Arial" w:eastAsia="Arial" w:hAnsi="Arial"/>
          <w:sz w:val="24"/>
          <w:szCs w:val="24"/>
        </w:rPr>
        <w:t xml:space="preserve">29. Условия пролонгации, в том числе количество пролонгаций, а также процентная ставка, используемая при пролонгации, определяются Правлением Национального банка.</w:t>
      </w:r>
    </w:p>
    <w:p>
      <w:pPr>
        <w:spacing w:after="60"/>
        <w:ind w:firstLine="567"/>
        <w:jc w:val="both"/>
      </w:pPr>
      <w:r>
        <w:rPr>
          <w:rFonts w:ascii="Arial" w:cs="Arial" w:eastAsia="Arial" w:hAnsi="Arial"/>
          <w:sz w:val="24"/>
          <w:szCs w:val="24"/>
        </w:rPr>
        <w:t xml:space="preserve">30. Для пролонгации кредитных ресурсов, банк должен направить в Национальный банк письмо-ходатайство о пролонгации кредита не менее чем за 1 месяц до срока истечения кредита для заключения нового Кредитного договора и Договора о залоге либо Дополнительных соглашений о пролонгации кредита. В случае не предоставления письма-ходатайства в сроки, указанные в данном пункте, кредит не пролонгируется.</w:t>
      </w:r>
    </w:p>
    <w:p>
      <w:pPr>
        <w:spacing w:after="200" w:before="200"/>
        <w:jc w:val="center"/>
      </w:pPr>
      <w:r>
        <w:rPr>
          <w:rFonts w:ascii="Arial" w:cs="Arial" w:eastAsia="Arial" w:hAnsi="Arial"/>
          <w:b/>
          <w:bCs/>
          <w:sz w:val="24"/>
          <w:szCs w:val="24"/>
        </w:rPr>
        <w:t xml:space="preserve">7. Порядок погашения кредита</w:t>
      </w:r>
    </w:p>
    <w:p>
      <w:pPr>
        <w:spacing w:after="60"/>
        <w:ind w:firstLine="567"/>
        <w:jc w:val="both"/>
      </w:pPr>
      <w:r>
        <w:rPr>
          <w:rFonts w:ascii="Arial" w:cs="Arial" w:eastAsia="Arial" w:hAnsi="Arial"/>
          <w:sz w:val="24"/>
          <w:szCs w:val="24"/>
        </w:rPr>
        <w:t xml:space="preserve">31. Погашение основной суммы кредита производится банком в день окончания срока кредита, до конца операционного дня, путем перечисления суммы денежных средств со своего корреспондентского счета в национальной валюте на соответствующий счет Национального банка. Начисление и выплата процентов за пользование кредитом производится банком на ежемесячной основе в соответствии с Кредитным договором.</w:t>
      </w:r>
    </w:p>
    <w:p>
      <w:pPr>
        <w:spacing w:after="60"/>
        <w:ind w:firstLine="567"/>
        <w:jc w:val="both"/>
      </w:pPr>
      <w:r>
        <w:rPr>
          <w:rFonts w:ascii="Arial" w:cs="Arial" w:eastAsia="Arial" w:hAnsi="Arial"/>
          <w:sz w:val="24"/>
          <w:szCs w:val="24"/>
        </w:rPr>
        <w:t xml:space="preserve">32.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60"/>
        <w:ind w:firstLine="567"/>
        <w:jc w:val="both"/>
      </w:pPr>
      <w:r>
        <w:rPr>
          <w:rFonts w:ascii="Arial" w:cs="Arial" w:eastAsia="Arial" w:hAnsi="Arial"/>
          <w:sz w:val="24"/>
          <w:szCs w:val="24"/>
        </w:rPr>
        <w:t xml:space="preserve">33.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34. Банк вправе производить досрочное частичное или полное погашение основного долга и процентов, предусмотренных Кредитным договором, с предварительным уведомлением об этом Национального банка в срок не позднее 3-х рабочих дней до планируемого дня погашения.</w:t>
      </w:r>
    </w:p>
    <w:p>
      <w:pPr>
        <w:spacing w:after="60"/>
        <w:ind w:firstLine="567"/>
        <w:jc w:val="both"/>
      </w:pPr>
      <w:r>
        <w:rPr>
          <w:rFonts w:ascii="Arial" w:cs="Arial" w:eastAsia="Arial" w:hAnsi="Arial"/>
          <w:sz w:val="24"/>
          <w:szCs w:val="24"/>
        </w:rPr>
        <w:t xml:space="preserve">35. В случае своевременного и полного исполнения банком своих обязательств по кредиту и начисленным процентам по нему, высвобождение залога осуществляется согласно пункту 27 настоящего Временного положения.</w:t>
      </w:r>
    </w:p>
    <w:p>
      <w:pPr>
        <w:spacing w:after="60"/>
        <w:ind w:firstLine="567"/>
        <w:jc w:val="both"/>
      </w:pPr>
      <w:r>
        <w:rPr>
          <w:rFonts w:ascii="Arial" w:cs="Arial" w:eastAsia="Arial" w:hAnsi="Arial"/>
          <w:sz w:val="24"/>
          <w:szCs w:val="24"/>
        </w:rPr>
        <w:t xml:space="preserve">36. В случае если кредит просрочен, отсрочка платежа не производится. Ответственность банка по кредиту предусматривается в Кредитном договоре.</w:t>
      </w:r>
    </w:p>
    <w:p>
      <w:pPr>
        <w:spacing w:after="60"/>
        <w:ind w:firstLine="567"/>
        <w:jc w:val="both"/>
      </w:pPr>
      <w:r>
        <w:rPr>
          <w:rFonts w:ascii="Arial" w:cs="Arial" w:eastAsia="Arial" w:hAnsi="Arial"/>
          <w:sz w:val="24"/>
          <w:szCs w:val="24"/>
        </w:rPr>
        <w:t xml:space="preserve">37. Национальный банк, в случае если кредит, предоставленный банку в соответствии с настоящим Временным положением, просрочен, может:</w:t>
      </w:r>
    </w:p>
    <w:p>
      <w:pPr>
        <w:spacing w:after="60"/>
        <w:ind w:firstLine="567"/>
        <w:jc w:val="both"/>
      </w:pPr>
      <w:r>
        <w:rPr>
          <w:rFonts w:ascii="Arial" w:cs="Arial" w:eastAsia="Arial" w:hAnsi="Arial"/>
          <w:sz w:val="24"/>
          <w:szCs w:val="24"/>
        </w:rPr>
        <w:t xml:space="preserve">- в безакцептном порядке списать с корреспондентского счета банка в национальной валюте денежные средства в счет погашения кредита в размере, равном основной сумме кредита, начисленным процентам и штрафным санкциям;</w:t>
      </w:r>
    </w:p>
    <w:p>
      <w:pPr>
        <w:spacing w:after="60"/>
        <w:ind w:firstLine="567"/>
        <w:jc w:val="both"/>
      </w:pPr>
      <w:r>
        <w:rPr>
          <w:rFonts w:ascii="Arial" w:cs="Arial" w:eastAsia="Arial" w:hAnsi="Arial"/>
          <w:sz w:val="24"/>
          <w:szCs w:val="24"/>
        </w:rPr>
        <w:t xml:space="preserve">- осуществить погашение кредита, начисленных по нему процентов, пени и штрафа за счет обращения взыскания на предмет залога в соответствии с настоящим Временным положением, Кредитным договором и Договором о залоге.</w:t>
      </w:r>
    </w:p>
    <w:p>
      <w:pPr>
        <w:spacing w:after="200" w:before="200"/>
        <w:jc w:val="center"/>
      </w:pPr>
      <w:r>
        <w:rPr>
          <w:rFonts w:ascii="Arial" w:cs="Arial" w:eastAsia="Arial" w:hAnsi="Arial"/>
          <w:b/>
          <w:bCs/>
          <w:sz w:val="24"/>
          <w:szCs w:val="24"/>
        </w:rPr>
        <w:t xml:space="preserve">8. Ответственность и противоправные действия</w:t>
      </w:r>
    </w:p>
    <w:p>
      <w:pPr>
        <w:spacing w:after="60"/>
        <w:ind w:firstLine="567"/>
        <w:jc w:val="both"/>
      </w:pPr>
      <w:r>
        <w:rPr>
          <w:rFonts w:ascii="Arial" w:cs="Arial" w:eastAsia="Arial" w:hAnsi="Arial"/>
          <w:sz w:val="24"/>
          <w:szCs w:val="24"/>
        </w:rPr>
        <w:t xml:space="preserve">38. Банк несет ответственность за наличие и своевременное предоставление залога, оформление и предоставление Кредитного договора и Договора о залоге и его регистрацию в сроки, указанные в пункте 20 настоящего Временного положения.</w:t>
      </w:r>
    </w:p>
    <w:p>
      <w:pPr>
        <w:spacing w:after="60"/>
        <w:ind w:firstLine="567"/>
        <w:jc w:val="both"/>
      </w:pPr>
      <w:r>
        <w:rPr>
          <w:rFonts w:ascii="Arial" w:cs="Arial" w:eastAsia="Arial" w:hAnsi="Arial"/>
          <w:sz w:val="24"/>
          <w:szCs w:val="24"/>
        </w:rPr>
        <w:t xml:space="preserve">39. Банк несет ответственность за строгое соблюдение всех условий и требований настоящего Временного положения и подписанных договоров, соглашений, а также дополнительных соглашений к ним. В случае неисполнения банком условий пункта 14 настоящего Временного положения, Национальный банк в безакцептном порядке списывает с корреспондентского счета банка единовременный штраф в размере 1% от основной суммы кредита и вправе потребовать досрочный возврат основной суммы предоставленного кредита или его части. Руководитель исполнительного органа банка несет персональную ответственность за конвертацию кредитов в иностранной валюте в национальную валюту, в соответствии с планом по конвертации кредитов. Национальный банк вправе применить меры воздействия к руководителю исполнительного органа банка.</w:t>
      </w:r>
    </w:p>
    <w:p>
      <w:pPr>
        <w:spacing w:after="60"/>
        <w:ind w:firstLine="567"/>
        <w:jc w:val="both"/>
      </w:pPr>
      <w:r>
        <w:rPr>
          <w:rFonts w:ascii="Arial" w:cs="Arial" w:eastAsia="Arial" w:hAnsi="Arial"/>
          <w:sz w:val="24"/>
          <w:szCs w:val="24"/>
        </w:rPr>
        <w:t xml:space="preserve">40. Банк несет ответственность за своевременное и полное погашение основной суммы кредита и начисленных процентов по нему.</w:t>
      </w:r>
    </w:p>
    <w:p>
      <w:pPr>
        <w:spacing w:after="60"/>
        <w:ind w:firstLine="567"/>
        <w:jc w:val="both"/>
      </w:pPr>
      <w:r>
        <w:rPr>
          <w:rFonts w:ascii="Arial" w:cs="Arial" w:eastAsia="Arial" w:hAnsi="Arial"/>
          <w:sz w:val="24"/>
          <w:szCs w:val="24"/>
        </w:rPr>
        <w:t xml:space="preserve">41. При неуплате банком задолженности по кредиту и процентам по кредиту в установленные сроки, взыскание производится путем безакцептного списания Национальным банком средств с корреспондентского счета банка, без дополнительного уведомления.</w:t>
      </w:r>
    </w:p>
    <w:p>
      <w:pPr>
        <w:spacing w:after="60"/>
        <w:ind w:firstLine="567"/>
        <w:jc w:val="both"/>
      </w:pPr>
      <w:r>
        <w:rPr>
          <w:rFonts w:ascii="Arial" w:cs="Arial" w:eastAsia="Arial" w:hAnsi="Arial"/>
          <w:sz w:val="24"/>
          <w:szCs w:val="24"/>
        </w:rPr>
        <w:t xml:space="preserve">42. В случае если любой платеж в погашение основной суммы кредита, начисленных по нему процентов и иных платежей, вытекающих из Кредитного договора не произведен в полном объеме и/или в соответствующий срок, данная задолженность считается просроченной и в отношении банка применяются штрафные санкции, предусмотренные в Кредитном договоре.</w:t>
      </w:r>
    </w:p>
    <w:p>
      <w:pPr>
        <w:spacing w:after="60"/>
        <w:ind w:firstLine="567"/>
        <w:jc w:val="both"/>
      </w:pPr>
      <w:r>
        <w:rPr>
          <w:rFonts w:ascii="Arial" w:cs="Arial" w:eastAsia="Arial" w:hAnsi="Arial"/>
          <w:sz w:val="24"/>
          <w:szCs w:val="24"/>
        </w:rPr>
        <w:t xml:space="preserve">43. Банк несет ответственность за достоверность предоставляемой информации по конвертации кредитов. В случае выявления нарушения банком пунктов 13 и 14 Национальный банк вправе потребовать от банка досрочного возврата кредитных ресурсов, выплаты начисленных процентов за фактическое время пользования кредитом и иных сумм, причитающихся Национальному банку.</w:t>
      </w:r>
    </w:p>
    <w:p>
      <w:pPr>
        <w:spacing w:after="60"/>
        <w:ind w:firstLine="567"/>
        <w:jc w:val="both"/>
      </w:pPr>
      <w:r>
        <w:rPr>
          <w:rFonts w:ascii="Arial" w:cs="Arial" w:eastAsia="Arial" w:hAnsi="Arial"/>
          <w:sz w:val="24"/>
          <w:szCs w:val="24"/>
        </w:rPr>
        <w:t xml:space="preserve">44. По требованию Национального банка банк предоставляет отчет об использовании кредитных средств и другие необходимые документы в форме и сроки, установленные Национальным банком.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120" w:before="400"/>
        <w:jc w:val="center"/>
      </w:pPr>
      <w:r>
        <w:rPr>
          <w:rFonts w:ascii="Arial" w:cs="Arial" w:eastAsia="Arial" w:hAnsi="Arial"/>
          <w:b/>
          <w:bCs/>
          <w:sz w:val="32"/>
          <w:szCs w:val="32"/>
        </w:rPr>
        <w:t xml:space="preserve">Кредитный договор № ________</w:t>
      </w:r>
    </w:p>
    <w:p>
      <w:pPr>
        <w:spacing w:after="60"/>
        <w:jc w:val="center"/>
      </w:pPr>
      <w:r>
        <w:rPr>
          <w:rFonts w:ascii="Arial" w:cs="Arial" w:eastAsia="Arial" w:hAnsi="Arial"/>
          <w:sz w:val="24"/>
          <w:szCs w:val="24"/>
        </w:rPr>
        <w:t xml:space="preserve">№ _____________ от "___" 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 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 действующего на основании _______________________, с одной стороны, и ____________________________________, именуемое в дальнейшем "Банк", в лице ________________________________, действующего на основании ___________________________, с другой стороны, далее совместно именуемые "Стороны", заключили настоящий Договор (далее -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w:t>
      </w:r>
    </w:p>
    <w:p>
      <w:pPr>
        <w:spacing w:after="60"/>
        <w:ind w:firstLine="567"/>
        <w:jc w:val="both"/>
      </w:pPr>
      <w:r>
        <w:rPr>
          <w:rFonts w:ascii="Arial" w:cs="Arial" w:eastAsia="Arial" w:hAnsi="Arial"/>
          <w:sz w:val="24"/>
          <w:szCs w:val="24"/>
        </w:rPr>
        <w:t xml:space="preserve">1.1. Национальный банк, на основании Временного положения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утвержденного постановлением Правления Национального банка от __________________ года № ________ (далее - Временное положение) и согласно настоящему Кредитному договору предоставляет Банку кредит в сумме _______________________ (сумма прописью) сомов на условиях, предусмотренных настоящим Кредитным договором и Временным положением.</w:t>
      </w:r>
    </w:p>
    <w:p>
      <w:pPr>
        <w:spacing w:after="60"/>
        <w:ind w:firstLine="567"/>
        <w:jc w:val="both"/>
      </w:pPr>
      <w:r>
        <w:rPr>
          <w:rFonts w:ascii="Arial" w:cs="Arial" w:eastAsia="Arial" w:hAnsi="Arial"/>
          <w:sz w:val="24"/>
          <w:szCs w:val="24"/>
        </w:rPr>
        <w:t xml:space="preserve">1.2. Кредит предоставляется с целью конвертации кредитов в иностранной валюте в национальную валюту.</w:t>
      </w:r>
    </w:p>
    <w:p>
      <w:pPr>
        <w:spacing w:after="200" w:before="200"/>
        <w:jc w:val="center"/>
      </w:pPr>
      <w:r>
        <w:rPr>
          <w:rFonts w:ascii="Arial" w:cs="Arial" w:eastAsia="Arial" w:hAnsi="Arial"/>
          <w:b/>
          <w:bCs/>
          <w:sz w:val="32"/>
          <w:szCs w:val="32"/>
        </w:rPr>
        <w:t xml:space="preserve">2. Условия предоставления кредита</w:t>
      </w:r>
    </w:p>
    <w:p>
      <w:pPr>
        <w:spacing w:after="60"/>
        <w:ind w:firstLine="567"/>
        <w:jc w:val="both"/>
      </w:pPr>
      <w:r>
        <w:rPr>
          <w:rFonts w:ascii="Arial" w:cs="Arial" w:eastAsia="Arial" w:hAnsi="Arial"/>
          <w:sz w:val="24"/>
          <w:szCs w:val="24"/>
        </w:rPr>
        <w:t xml:space="preserve">2.1. Для получения кредита Банк должен соответствовать требованиям, указанным в пункте 13 Временного положения на дату выдачи кредита.</w:t>
      </w:r>
    </w:p>
    <w:p>
      <w:pPr>
        <w:spacing w:after="60"/>
        <w:ind w:firstLine="567"/>
        <w:jc w:val="both"/>
      </w:pPr>
      <w:r>
        <w:rPr>
          <w:rFonts w:ascii="Arial" w:cs="Arial" w:eastAsia="Arial" w:hAnsi="Arial"/>
          <w:sz w:val="24"/>
          <w:szCs w:val="24"/>
        </w:rPr>
        <w:t xml:space="preserve">2.2. Кредит предоставляется сроком на _______, с "___" __________ года по "___" ___________ года.</w:t>
      </w:r>
    </w:p>
    <w:p>
      <w:pPr>
        <w:spacing w:after="60"/>
        <w:ind w:firstLine="567"/>
        <w:jc w:val="both"/>
      </w:pPr>
      <w:r>
        <w:rPr>
          <w:rFonts w:ascii="Arial" w:cs="Arial" w:eastAsia="Arial" w:hAnsi="Arial"/>
          <w:sz w:val="24"/>
          <w:szCs w:val="24"/>
        </w:rPr>
        <w:t xml:space="preserve">2.3. Датой предоставления кредита является день перечисления денежных средств по Кредиту на корреспондентский счет Банка в Национальном банке.</w:t>
      </w:r>
    </w:p>
    <w:p>
      <w:pPr>
        <w:spacing w:after="60"/>
        <w:ind w:firstLine="567"/>
        <w:jc w:val="both"/>
      </w:pPr>
      <w:r>
        <w:rPr>
          <w:rFonts w:ascii="Arial" w:cs="Arial" w:eastAsia="Arial" w:hAnsi="Arial"/>
          <w:sz w:val="24"/>
          <w:szCs w:val="24"/>
        </w:rPr>
        <w:t xml:space="preserve">2.4. Национальный банк перечисляет денежные средства по кредиту на следующий рабочий день после подписания настоящего Договора и регистрации в уполномоченных органах по регистрации залога договоров залога по кредиту, запрашиваемому Банком у Национального банка в соответствии с настоящим Кредитным договором.</w:t>
      </w:r>
    </w:p>
    <w:p>
      <w:pPr>
        <w:spacing w:after="60"/>
        <w:ind w:firstLine="567"/>
        <w:jc w:val="both"/>
      </w:pPr>
      <w:r>
        <w:rPr>
          <w:rFonts w:ascii="Arial" w:cs="Arial" w:eastAsia="Arial" w:hAnsi="Arial"/>
          <w:sz w:val="24"/>
          <w:szCs w:val="24"/>
        </w:rPr>
        <w:t xml:space="preserve">2.5. Процентная ставка за пользование кредитом, устанавливается в размере ____________________ (прописью) процента годовых, в течение всего срока, указанного в пункте 2.2 настоящего Кредитного договора. Начисление и выплата процентов за пользование кредитом производится Банком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 Расчет процентов будет осуществляться в соответствии с пунктом 2.7. настоящего Договора.</w:t>
      </w:r>
    </w:p>
    <w:p>
      <w:pPr>
        <w:spacing w:after="60"/>
        <w:ind w:firstLine="567"/>
        <w:jc w:val="both"/>
      </w:pPr>
      <w:r>
        <w:rPr>
          <w:rFonts w:ascii="Arial" w:cs="Arial" w:eastAsia="Arial" w:hAnsi="Arial"/>
          <w:sz w:val="24"/>
          <w:szCs w:val="24"/>
        </w:rPr>
        <w:t xml:space="preserve">2.6. Проценты начисляются с даты предоставления кредита (включая эту дату) до даты погашения кредита (не включая эту дату) на фактический остаток задолженности по кредиту из расчета 360 дней в году и фактического количества дней в месяце.</w:t>
      </w:r>
    </w:p>
    <w:p>
      <w:pPr>
        <w:spacing w:after="60"/>
        <w:ind w:firstLine="567"/>
        <w:jc w:val="both"/>
      </w:pPr>
      <w:r>
        <w:rPr>
          <w:rFonts w:ascii="Arial" w:cs="Arial" w:eastAsia="Arial" w:hAnsi="Arial"/>
          <w:sz w:val="24"/>
          <w:szCs w:val="24"/>
        </w:rPr>
        <w:t xml:space="preserve">2.7. Расчет процентов на сумму кредита производится по формуле простых процентов за период фактического пользования кредитом, исходя из количества 360 дней в году и фактического количества дней в месяце,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x I x T) / 360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сумма процентов по траншу;</w:t>
      </w:r>
    </w:p>
    <w:p>
      <w:pPr>
        <w:spacing w:after="60"/>
        <w:ind w:firstLine="567"/>
        <w:jc w:val="both"/>
      </w:pPr>
      <w:r>
        <w:rPr>
          <w:rFonts w:ascii="Arial" w:cs="Arial" w:eastAsia="Arial" w:hAnsi="Arial"/>
          <w:sz w:val="24"/>
          <w:szCs w:val="24"/>
        </w:rPr>
        <w:t xml:space="preserve">С - сумма транша (сом);</w:t>
      </w:r>
    </w:p>
    <w:p>
      <w:pPr>
        <w:spacing w:after="60"/>
        <w:ind w:firstLine="567"/>
        <w:jc w:val="both"/>
      </w:pPr>
      <w:r>
        <w:rPr>
          <w:rFonts w:ascii="Arial" w:cs="Arial" w:eastAsia="Arial" w:hAnsi="Arial"/>
          <w:sz w:val="24"/>
          <w:szCs w:val="24"/>
        </w:rPr>
        <w:t xml:space="preserve">I - процентная ставка (в % годовых);</w:t>
      </w:r>
    </w:p>
    <w:p>
      <w:pPr>
        <w:spacing w:after="60"/>
        <w:ind w:firstLine="567"/>
        <w:jc w:val="both"/>
      </w:pPr>
      <w:r>
        <w:rPr>
          <w:rFonts w:ascii="Arial" w:cs="Arial" w:eastAsia="Arial" w:hAnsi="Arial"/>
          <w:sz w:val="24"/>
          <w:szCs w:val="24"/>
        </w:rPr>
        <w:t xml:space="preserve">Т - срок пользования траншем.</w:t>
      </w:r>
    </w:p>
    <w:p>
      <w:pPr>
        <w:spacing w:after="60"/>
        <w:ind w:firstLine="567"/>
        <w:jc w:val="both"/>
      </w:pPr>
      <w:r>
        <w:rPr>
          <w:rFonts w:ascii="Arial" w:cs="Arial" w:eastAsia="Arial" w:hAnsi="Arial"/>
          <w:sz w:val="24"/>
          <w:szCs w:val="24"/>
        </w:rPr>
        <w:t xml:space="preserve">2.8. Погашение основной суммы долга по кредиту и начисленных процентов за пользование кредитом производится в соответствии с настоящим Кредитным договором и графиком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2.9.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60"/>
        <w:ind w:firstLine="567"/>
        <w:jc w:val="both"/>
      </w:pPr>
      <w:r>
        <w:rPr>
          <w:rFonts w:ascii="Arial" w:cs="Arial" w:eastAsia="Arial" w:hAnsi="Arial"/>
          <w:sz w:val="24"/>
          <w:szCs w:val="24"/>
        </w:rPr>
        <w:t xml:space="preserve">2.10. Выплаты по погашению основной суммы по кредиту и/или начисленных процентов по нему Банк перечисляет на соответствующий счет в Национальном банке (суммы по основному долгу на счет № ________, суммы по процентным платежам на счет № ____________).</w:t>
      </w:r>
    </w:p>
    <w:p>
      <w:pPr>
        <w:spacing w:after="60"/>
        <w:ind w:firstLine="567"/>
        <w:jc w:val="both"/>
      </w:pPr>
      <w:r>
        <w:rPr>
          <w:rFonts w:ascii="Arial" w:cs="Arial" w:eastAsia="Arial" w:hAnsi="Arial"/>
          <w:sz w:val="24"/>
          <w:szCs w:val="24"/>
        </w:rPr>
        <w:t xml:space="preserve">2.11. Банк обязуется осуществить конвертацию кредитов в иностранной валюте в национальную валюту, строго в соответствии с планом Банка по конвертации кредитов.</w:t>
      </w:r>
    </w:p>
    <w:p>
      <w:pPr>
        <w:spacing w:after="60"/>
        <w:ind w:firstLine="567"/>
        <w:jc w:val="both"/>
      </w:pPr>
      <w:r>
        <w:rPr>
          <w:rFonts w:ascii="Arial" w:cs="Arial" w:eastAsia="Arial" w:hAnsi="Arial"/>
          <w:sz w:val="24"/>
          <w:szCs w:val="24"/>
        </w:rPr>
        <w:t xml:space="preserve">2.12. Стороны гарантируют выполнения всех требований Временного положения и настоящего Кредитного договора.</w:t>
      </w:r>
    </w:p>
    <w:p>
      <w:pPr>
        <w:spacing w:after="200" w:before="200"/>
        <w:jc w:val="center"/>
      </w:pPr>
      <w:r>
        <w:rPr>
          <w:rFonts w:ascii="Arial" w:cs="Arial" w:eastAsia="Arial" w:hAnsi="Arial"/>
          <w:b/>
          <w:bCs/>
          <w:sz w:val="32"/>
          <w:szCs w:val="32"/>
        </w:rPr>
        <w:t xml:space="preserve">3. Условия погашения кредита</w:t>
      </w:r>
    </w:p>
    <w:p>
      <w:pPr>
        <w:spacing w:after="60"/>
        <w:ind w:firstLine="567"/>
        <w:jc w:val="both"/>
      </w:pPr>
      <w:r>
        <w:rPr>
          <w:rFonts w:ascii="Arial" w:cs="Arial" w:eastAsia="Arial" w:hAnsi="Arial"/>
          <w:sz w:val="24"/>
          <w:szCs w:val="24"/>
        </w:rPr>
        <w:t xml:space="preserve">3.1. Погашение основной суммы кредита производится Банком в день окончания срока кредита, до конца операционного дня, путем перечисления суммы денежных средств со своего корреспондентского счета в национальной валюте на соответствующий счет Национального банка. Начисление и выплата процентов за пользование кредитом производится Банком на ежемесячной основе в соответствии с пунктами 2.5, 2.8, 2.9 и 2.10 настоящего Кредитного договора.</w:t>
      </w:r>
    </w:p>
    <w:p>
      <w:pPr>
        <w:spacing w:after="60"/>
        <w:ind w:firstLine="567"/>
        <w:jc w:val="both"/>
      </w:pPr>
      <w:r>
        <w:rPr>
          <w:rFonts w:ascii="Arial" w:cs="Arial" w:eastAsia="Arial" w:hAnsi="Arial"/>
          <w:sz w:val="24"/>
          <w:szCs w:val="24"/>
        </w:rPr>
        <w:t xml:space="preserve">3.2. В день погашения основная сумма кредита и/или начисленные проценты по кредиту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3.3. Банк вправе производить досрочное частичное или полное погашение основного долга и процентов, предусмотренных Временным положением и Кредитным договором, с предварительным уведомлением об этом Национального банка в срок не позднее 3-х рабочих дней до планируемого дня погашения.</w:t>
      </w:r>
    </w:p>
    <w:p>
      <w:pPr>
        <w:spacing w:after="60"/>
        <w:ind w:firstLine="567"/>
        <w:jc w:val="both"/>
      </w:pPr>
      <w:r>
        <w:rPr>
          <w:rFonts w:ascii="Arial" w:cs="Arial" w:eastAsia="Arial" w:hAnsi="Arial"/>
          <w:sz w:val="24"/>
          <w:szCs w:val="24"/>
        </w:rPr>
        <w:t xml:space="preserve">3.4. В случае своевременного и полного исполнения Банком своих обязательств по основной сумме кредита и начисленным по нему процентам, Национальный банк осуществляет высвобождение залогового обеспечения в течение 5-ти рабочих дней.</w:t>
      </w:r>
    </w:p>
    <w:p>
      <w:pPr>
        <w:spacing w:after="60"/>
        <w:ind w:firstLine="567"/>
        <w:jc w:val="both"/>
      </w:pPr>
      <w:r>
        <w:rPr>
          <w:rFonts w:ascii="Arial" w:cs="Arial" w:eastAsia="Arial" w:hAnsi="Arial"/>
          <w:sz w:val="24"/>
          <w:szCs w:val="24"/>
        </w:rPr>
        <w:t xml:space="preserve">3.5. При исполнении пункта 3.4, при высвобождении залоговых средств Банка, выступающих в форме безналичной иностранной валюте в виде прав требований на денежные средства, находящиеся на беспроцентном депозитном счете в Национальном банке, Банк обязан предоставить в Национальный банк платежную инструкцию по системе SWIFT (формат МТ 202), согласно международным стандартам SWIFT, с обязательным полным и корректным указанием основания и назначения платежа. При этом платежные инструкции, поступившие в Национальный банк до 12:00 ч, исполняются текущей датой валютирования, платежные инструкции, поступившие в Национальный банк после 12:00 ч, исполняются не позднее следующей даты валютирования. При этом, в случае когда дата валютирования является нерабочим днем в Кыргызской Республике и/или в стране банка-корреспондента Национального банка, то высвобождение залоговых средств производится на следующий рабочий день.</w:t>
      </w:r>
    </w:p>
    <w:p>
      <w:pPr>
        <w:spacing w:after="60"/>
        <w:ind w:firstLine="567"/>
        <w:jc w:val="both"/>
      </w:pPr>
      <w:r>
        <w:rPr>
          <w:rFonts w:ascii="Arial" w:cs="Arial" w:eastAsia="Arial" w:hAnsi="Arial"/>
          <w:sz w:val="24"/>
          <w:szCs w:val="24"/>
        </w:rPr>
        <w:t xml:space="preserve">3.6. В случае неисполнения Банком своих обязательств по погашению основной суммы кредита и/или начисленных по нему процентов в установленные в Кредитном договоре сроки, Банк предоставляет право Национальному банку, начиная с момента неисполнения обязательств Банком, в безакцептном порядке списать с корреспондентского счета Банка в национальной валюте в Национальном банке средства в суммах, необходимых для погашения основной суммы кредита и/или начисленных по нему процентов, пени.</w:t>
      </w:r>
    </w:p>
    <w:p>
      <w:pPr>
        <w:spacing w:after="60"/>
        <w:ind w:firstLine="567"/>
        <w:jc w:val="both"/>
      </w:pPr>
      <w:r>
        <w:rPr>
          <w:rFonts w:ascii="Arial" w:cs="Arial" w:eastAsia="Arial" w:hAnsi="Arial"/>
          <w:sz w:val="24"/>
          <w:szCs w:val="24"/>
        </w:rPr>
        <w:t xml:space="preserve">3.7. В случае непогашения обязательств по основной сумме кредита и/или начисленных по нему процентов и пени по причине недостаточности средств на корреспондентском счете в национальной валюте Банка в Национальном банке, Банк согласен с правом Национального банка осуществить погашение неисполненных обязательств Банка по кредиту безотлагательно, путем внесудебного обращения взыскания на предмет залога, предоставленного в обеспечение кредита. При этом Национальный банк в письменной форме извещает Банк о неисполнении им в установленный срок своих обязательств по кредиту и процедуре обращения взыскания во внесудебном порядке на предмет залога.</w:t>
      </w:r>
    </w:p>
    <w:p>
      <w:pPr>
        <w:spacing w:after="60"/>
        <w:ind w:firstLine="567"/>
        <w:jc w:val="both"/>
      </w:pPr>
      <w:r>
        <w:rPr>
          <w:rFonts w:ascii="Arial" w:cs="Arial" w:eastAsia="Arial" w:hAnsi="Arial"/>
          <w:sz w:val="24"/>
          <w:szCs w:val="24"/>
        </w:rPr>
        <w:t xml:space="preserve">3.8. Залог, право собственности по которому перешло Национальному банку в счет погашения неисполненных обязательств Банка по кредиту, принимается на баланс Национального банка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3.9. За счет взысканного залога должна быть погашена задолженность Банка перед Национальным банком по основной сумме кредита, сумме начисленных по нему процентов и пени.</w:t>
      </w:r>
    </w:p>
    <w:p>
      <w:pPr>
        <w:spacing w:after="60"/>
        <w:ind w:firstLine="567"/>
        <w:jc w:val="both"/>
      </w:pPr>
      <w:r>
        <w:rPr>
          <w:rFonts w:ascii="Arial" w:cs="Arial" w:eastAsia="Arial" w:hAnsi="Arial"/>
          <w:sz w:val="24"/>
          <w:szCs w:val="24"/>
        </w:rPr>
        <w:t xml:space="preserve">3.10. В случае недостаточности суммы, полученной путем зачета встречных требований Национального банка к Банку, Национальный банк вправе получить недостающую сумму из любого другого имущества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3.11. Сумма, оставшаяся после удовлетворения всех требований Национального банка, перечисляется на корреспондентский счет Банка в Национальном банке в национальной валюте.</w:t>
      </w:r>
    </w:p>
    <w:p>
      <w:pPr>
        <w:spacing w:after="200" w:before="200"/>
        <w:jc w:val="center"/>
      </w:pPr>
      <w:r>
        <w:rPr>
          <w:rFonts w:ascii="Arial" w:cs="Arial" w:eastAsia="Arial" w:hAnsi="Arial"/>
          <w:b/>
          <w:bCs/>
          <w:sz w:val="32"/>
          <w:szCs w:val="32"/>
        </w:rPr>
        <w:t xml:space="preserve">4. Залог</w:t>
      </w:r>
    </w:p>
    <w:p>
      <w:pPr>
        <w:spacing w:after="60"/>
        <w:ind w:firstLine="567"/>
        <w:jc w:val="both"/>
      </w:pPr>
      <w:r>
        <w:rPr>
          <w:rFonts w:ascii="Arial" w:cs="Arial" w:eastAsia="Arial" w:hAnsi="Arial"/>
          <w:sz w:val="24"/>
          <w:szCs w:val="24"/>
        </w:rPr>
        <w:t xml:space="preserve">4.1. Обеспечением выполнения Банком взятых на себя обязательств по возврату основной суммы долга по кредиту, полученному Банком по настоящему Кредитному договору, начисленных по нему процентов, неустойки в виде штрафов, пени и других выплат Банка по настоящему Кредитному договору являются принадлежащие Банку безналичная иностранная валюта (доллары США) в виде прав требований на денежные средства, находящиеся на беспроцентном депозитном счете Банка в Национальном банке.</w:t>
      </w:r>
    </w:p>
    <w:p>
      <w:pPr>
        <w:spacing w:after="60"/>
        <w:ind w:firstLine="567"/>
        <w:jc w:val="both"/>
      </w:pPr>
      <w:r>
        <w:rPr>
          <w:rFonts w:ascii="Arial" w:cs="Arial" w:eastAsia="Arial" w:hAnsi="Arial"/>
          <w:sz w:val="24"/>
          <w:szCs w:val="24"/>
        </w:rPr>
        <w:t xml:space="preserve">4.2. Условия и порядок предоставления залогового обеспечения, передаваемого Банком в залог Национальному банку в обеспечение своих обязательств по настоящему Кредитному договору, будет указываться в соответствующем договоре о залоге, заключаемом между Банком и Национальным банком.</w:t>
      </w:r>
    </w:p>
    <w:p>
      <w:pPr>
        <w:spacing w:after="200" w:before="200"/>
        <w:jc w:val="center"/>
      </w:pPr>
      <w:r>
        <w:rPr>
          <w:rFonts w:ascii="Arial" w:cs="Arial" w:eastAsia="Arial" w:hAnsi="Arial"/>
          <w:b/>
          <w:bCs/>
          <w:sz w:val="32"/>
          <w:szCs w:val="32"/>
        </w:rPr>
        <w:t xml:space="preserve">5. Права и ответственность сторон</w:t>
      </w:r>
    </w:p>
    <w:p>
      <w:pPr>
        <w:spacing w:after="60"/>
        <w:ind w:firstLine="567"/>
        <w:jc w:val="both"/>
      </w:pPr>
      <w:r>
        <w:rPr>
          <w:rFonts w:ascii="Arial" w:cs="Arial" w:eastAsia="Arial" w:hAnsi="Arial"/>
          <w:sz w:val="24"/>
          <w:szCs w:val="24"/>
        </w:rPr>
        <w:t xml:space="preserve">5.1. Банк несет полную ответственность по своим обязательствам по кредиту в соответствии с Временным положением и настоящим Кредитным договором.</w:t>
      </w:r>
    </w:p>
    <w:p>
      <w:pPr>
        <w:spacing w:after="60"/>
        <w:ind w:firstLine="567"/>
        <w:jc w:val="both"/>
      </w:pPr>
      <w:r>
        <w:rPr>
          <w:rFonts w:ascii="Arial" w:cs="Arial" w:eastAsia="Arial" w:hAnsi="Arial"/>
          <w:sz w:val="24"/>
          <w:szCs w:val="24"/>
        </w:rPr>
        <w:t xml:space="preserve">5.2. Банк несет ответственность за строгое соблюдение всех условий и требований Временного положения. В случае неисполнения Банком условий пункта 2.11 настоящего Кредитного договора и пункта 14 Временного положения, Национальный банк в безакцептном порядке списывает с корреспондентского счета Банка единовременный штраф в размере 1% от первоначальной суммы кредита и вправе потребовать досрочный возврат основной суммы предоставленного кредита или его части.</w:t>
      </w:r>
    </w:p>
    <w:p>
      <w:pPr>
        <w:spacing w:after="60"/>
        <w:ind w:firstLine="567"/>
        <w:jc w:val="both"/>
      </w:pPr>
      <w:r>
        <w:rPr>
          <w:rFonts w:ascii="Arial" w:cs="Arial" w:eastAsia="Arial" w:hAnsi="Arial"/>
          <w:sz w:val="24"/>
          <w:szCs w:val="24"/>
        </w:rPr>
        <w:t xml:space="preserve">5.3. В случае если любой платеж в погашение основной суммы и/или начисленных процентов по кредиту, вытекающий из настоящего Кредитного договора, не произведен в полном объеме и в соответствующий срок, данная задолженность является просроченной и на нее начисляется пеня в размере 0,1% от суммы просроченной задолженности. Пеня начисляется за каждый день просрочки, начиная с даты возникновения просроченной задолженности до ее полного погашения, на непогашенную сумму.</w:t>
      </w:r>
    </w:p>
    <w:p>
      <w:pPr>
        <w:spacing w:after="60"/>
        <w:ind w:firstLine="567"/>
        <w:jc w:val="both"/>
      </w:pPr>
      <w:r>
        <w:rPr>
          <w:rFonts w:ascii="Arial" w:cs="Arial" w:eastAsia="Arial" w:hAnsi="Arial"/>
          <w:sz w:val="24"/>
          <w:szCs w:val="24"/>
        </w:rPr>
        <w:t xml:space="preserve">5.4. Национальный банк не несет ответственности за ущерб, причиненный Банку, вследствие нарушения им Временного положения и настоящего Кредитного договора.</w:t>
      </w:r>
    </w:p>
    <w:p>
      <w:pPr>
        <w:spacing w:after="60"/>
        <w:ind w:firstLine="567"/>
        <w:jc w:val="both"/>
      </w:pPr>
      <w:r>
        <w:rPr>
          <w:rFonts w:ascii="Arial" w:cs="Arial" w:eastAsia="Arial" w:hAnsi="Arial"/>
          <w:sz w:val="24"/>
          <w:szCs w:val="24"/>
        </w:rPr>
        <w:t xml:space="preserve">5.5. Банк несет ответственность за достоверность предоставляемой информации по конвертации кредитов. В случае выявления нарушения Банком пунктов 13 и 14 Временного положения, Национальный банк вправе потребовать от Банка досрочного возврата кредитных ресурсов, выплаты начисленных процентов за фактическое время пользования кредитом и иных сумм, причитающихся Национальному банку.</w:t>
      </w:r>
    </w:p>
    <w:p>
      <w:pPr>
        <w:spacing w:after="60"/>
        <w:ind w:firstLine="567"/>
        <w:jc w:val="both"/>
      </w:pPr>
      <w:r>
        <w:rPr>
          <w:rFonts w:ascii="Arial" w:cs="Arial" w:eastAsia="Arial" w:hAnsi="Arial"/>
          <w:sz w:val="24"/>
          <w:szCs w:val="24"/>
        </w:rPr>
        <w:t xml:space="preserve">5.6. По требованию Национального банка Банк предоставляет отчет об использовании кредита и другие необходимые документы в форме и сроки, установленные Национальным банком.</w:t>
      </w:r>
    </w:p>
    <w:p>
      <w:pPr>
        <w:spacing w:after="200" w:before="200"/>
        <w:jc w:val="center"/>
      </w:pPr>
      <w:r>
        <w:rPr>
          <w:rFonts w:ascii="Arial" w:cs="Arial" w:eastAsia="Arial" w:hAnsi="Arial"/>
          <w:b/>
          <w:bCs/>
          <w:sz w:val="32"/>
          <w:szCs w:val="32"/>
        </w:rPr>
        <w:t xml:space="preserve">6. Особые условия</w:t>
      </w:r>
    </w:p>
    <w:p>
      <w:pPr>
        <w:spacing w:after="60"/>
        <w:ind w:firstLine="567"/>
        <w:jc w:val="both"/>
      </w:pPr>
      <w:r>
        <w:rPr>
          <w:rFonts w:ascii="Arial" w:cs="Arial" w:eastAsia="Arial" w:hAnsi="Arial"/>
          <w:sz w:val="24"/>
          <w:szCs w:val="24"/>
        </w:rPr>
        <w:t xml:space="preserve">6.1.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Кредитного договора и препятствующих исполнению ими своих обязательств по настоящему Кредитному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Кредитного договора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6.2. Стороны настоящего Кредитного договора должны незамедлительно, в течение 2-х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Кредитному договору, и последующем их окончании.</w:t>
      </w:r>
    </w:p>
    <w:p>
      <w:pPr>
        <w:spacing w:after="60"/>
        <w:ind w:firstLine="567"/>
        <w:jc w:val="both"/>
      </w:pPr>
      <w:r>
        <w:rPr>
          <w:rFonts w:ascii="Arial" w:cs="Arial" w:eastAsia="Arial" w:hAnsi="Arial"/>
          <w:sz w:val="24"/>
          <w:szCs w:val="24"/>
        </w:rPr>
        <w:t xml:space="preserve">6.3. Неисполнение одной из Сторон своих обязательств по настоящему Кредитному договору не рассматривается как нарушение настоящего Кредитного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 и предоставила соответствующий акт государственного органа.</w:t>
      </w:r>
    </w:p>
    <w:p>
      <w:pPr>
        <w:spacing w:after="200" w:before="200"/>
        <w:jc w:val="center"/>
      </w:pPr>
      <w:r>
        <w:rPr>
          <w:rFonts w:ascii="Arial" w:cs="Arial" w:eastAsia="Arial" w:hAnsi="Arial"/>
          <w:b/>
          <w:bCs/>
          <w:sz w:val="32"/>
          <w:szCs w:val="32"/>
        </w:rPr>
        <w:t xml:space="preserve">7. Разрешение споров</w:t>
      </w:r>
    </w:p>
    <w:p>
      <w:pPr>
        <w:spacing w:after="60"/>
        <w:ind w:firstLine="567"/>
        <w:jc w:val="both"/>
      </w:pPr>
      <w:r>
        <w:rPr>
          <w:rFonts w:ascii="Arial" w:cs="Arial" w:eastAsia="Arial" w:hAnsi="Arial"/>
          <w:sz w:val="24"/>
          <w:szCs w:val="24"/>
        </w:rPr>
        <w:t xml:space="preserve">7.1. Споры и разногласия, возникающие в процессе исполнения настоящего Кредитного договора, подлежат урегулированию путем переговоров Сторон в целях выработки взаимоприемлемого решения.</w:t>
      </w:r>
    </w:p>
    <w:p>
      <w:pPr>
        <w:spacing w:after="60"/>
        <w:ind w:firstLine="567"/>
        <w:jc w:val="both"/>
      </w:pPr>
      <w:r>
        <w:rPr>
          <w:rFonts w:ascii="Arial" w:cs="Arial" w:eastAsia="Arial" w:hAnsi="Arial"/>
          <w:sz w:val="24"/>
          <w:szCs w:val="24"/>
        </w:rPr>
        <w:t xml:space="preserve">7.2. Неурегулированные споры разрешаются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Другие условия, не предусмотренные настоящим Кредитным договором, права, обязанности и ответственность Сторон, регулируются Временным положением.</w:t>
      </w:r>
    </w:p>
    <w:p>
      <w:pPr>
        <w:spacing w:after="60"/>
        <w:ind w:firstLine="567"/>
        <w:jc w:val="both"/>
      </w:pPr>
      <w:r>
        <w:rPr>
          <w:rFonts w:ascii="Arial" w:cs="Arial" w:eastAsia="Arial" w:hAnsi="Arial"/>
          <w:sz w:val="24"/>
          <w:szCs w:val="24"/>
        </w:rPr>
        <w:t xml:space="preserve">8.2.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8.3. Настоящий Кредитный договор составлен в 3-х (трех) подлинных экземплярах на русском языке и в 3-х (трех) подлинных экземплярах на кыргызском языке, имеющих одинаковую юридическую силу, по 2 (два) экземпляра для каждой из Сторон, 2 (два) экземпляра - для уполномоченных органов, осуществляющих регистрацию залога.</w:t>
      </w:r>
    </w:p>
    <w:p>
      <w:pPr>
        <w:spacing w:after="200" w:before="200"/>
        <w:jc w:val="center"/>
      </w:pPr>
      <w:r>
        <w:rPr>
          <w:rFonts w:ascii="Arial" w:cs="Arial" w:eastAsia="Arial" w:hAnsi="Arial"/>
          <w:b/>
          <w:bCs/>
          <w:sz w:val="32"/>
          <w:szCs w:val="32"/>
        </w:rPr>
        <w:t xml:space="preserve">9.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Республики</w:t>
      </w:r>
      <w:r>
        <w:rPr>
          <w:rFonts w:ascii="Arial" w:cs="Arial" w:eastAsia="Arial" w:hAnsi="Arial"/>
          <w:sz w:val="24"/>
          <w:szCs w:val="24"/>
        </w:rPr>
        <w:t xml:space="preserve">	</w:t>
      </w:r>
      <w:r>
        <w:rPr>
          <w:rFonts w:ascii="Arial" w:cs="Arial" w:eastAsia="Arial" w:hAnsi="Arial"/>
          <w:sz w:val="24"/>
          <w:szCs w:val="24"/>
        </w:rPr>
        <w:t xml:space="preserve">г.Бишкек, ул. __________________________</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Корсчет в Национальном банке</w:t>
      </w:r>
    </w:p>
    <w:p>
      <w:pPr>
        <w:spacing w:after="120"/>
        <w:jc w:val="left"/>
      </w:pPr>
      <w:r>
        <w:rPr>
          <w:rFonts w:ascii="Arial" w:cs="Arial" w:eastAsia="Arial" w:hAnsi="Arial"/>
          <w:sz w:val="24"/>
          <w:szCs w:val="24"/>
        </w:rPr>
        <w:t xml:space="preserve">№ 1010126_________________</w:t>
      </w:r>
    </w:p>
    <w:p>
      <w:pPr>
        <w:spacing w:after="120"/>
        <w:jc w:val="left"/>
      </w:pPr>
      <w:r>
        <w:rPr>
          <w:rFonts w:ascii="Arial" w:cs="Arial" w:eastAsia="Arial" w:hAnsi="Arial"/>
          <w:sz w:val="24"/>
          <w:szCs w:val="24"/>
        </w:rPr>
        <w:t xml:space="preserve">БИК Национального банка № ____________</w:t>
      </w:r>
    </w:p>
    <w:p>
      <w:pPr>
        <w:spacing w:after="120"/>
        <w:jc w:val="left"/>
      </w:pPr>
      <w:r>
        <w:rPr>
          <w:rFonts w:ascii="Arial" w:cs="Arial" w:eastAsia="Arial" w:hAnsi="Arial"/>
          <w:sz w:val="24"/>
          <w:szCs w:val="24"/>
        </w:rPr>
        <w:t xml:space="preserve">ИНН № _______________________________</w:t>
      </w:r>
    </w:p>
    <w:p>
      <w:pPr>
        <w:spacing w:after="120"/>
        <w:jc w:val="left"/>
      </w:pPr>
      <w:r>
        <w:rPr>
          <w:rFonts w:ascii="Arial" w:cs="Arial" w:eastAsia="Arial" w:hAnsi="Arial"/>
          <w:sz w:val="24"/>
          <w:szCs w:val="24"/>
        </w:rPr>
        <w:t xml:space="preserve">ОКПО № _____________________________</w:t>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Код ГНИ: _____________________________</w:t>
      </w:r>
    </w:p>
    <w:p>
      <w:pPr>
        <w:tabs>
          <w:tab w:val="right" w:pos="10178"/>
        </w:tabs>
        <w:spacing w:after="120"/>
      </w:pPr>
      <w:r>
        <w:rPr>
          <w:rFonts w:ascii="Arial" w:cs="Arial" w:eastAsia="Arial" w:hAnsi="Arial"/>
          <w:sz w:val="24"/>
          <w:szCs w:val="24"/>
        </w:rPr>
        <w:t xml:space="preserve">(подпись) ____________________ М.П.</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____________________________</w:t>
      </w:r>
    </w:p>
    <w:p>
      <w:pPr>
        <w:spacing w:after="120"/>
        <w:jc w:val="left"/>
      </w:pPr>
      <w:r>
        <w:rPr>
          <w:rFonts w:ascii="Arial" w:cs="Arial" w:eastAsia="Arial" w:hAnsi="Arial"/>
          <w:sz w:val="24"/>
          <w:szCs w:val="24"/>
        </w:rPr>
        <w:t xml:space="preserve">(подпись) 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Кредитному договору
 от "___" ___________ 20__ г. № ______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________________ дней</w:t>
      </w:r>
    </w:p>
    <w:p>
      <w:pPr>
        <w:spacing w:after="60"/>
        <w:ind w:firstLine="567"/>
        <w:jc w:val="both"/>
      </w:pPr>
      <w:r>
        <w:rPr>
          <w:rFonts w:ascii="Arial" w:cs="Arial" w:eastAsia="Arial" w:hAnsi="Arial"/>
          <w:sz w:val="24"/>
          <w:szCs w:val="24"/>
        </w:rPr>
        <w:t xml:space="preserve">Дата выдачи кредита: "___" _________________ 20__ г.</w:t>
      </w:r>
    </w:p>
    <w:p>
      <w:pPr>
        <w:spacing w:after="240"/>
        <w:ind w:firstLine="567"/>
        <w:jc w:val="both"/>
      </w:pPr>
      <w:r>
        <w:rPr>
          <w:rFonts w:ascii="Arial" w:cs="Arial" w:eastAsia="Arial" w:hAnsi="Arial"/>
          <w:sz w:val="24"/>
          <w:szCs w:val="24"/>
        </w:rPr>
        <w:t xml:space="preserve">Дата погашения кредита: "___" 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775"/>
        <w:gridCol w:w="2494"/>
        <w:gridCol w:w="2915"/>
        <w:gridCol w:w="2027"/>
      </w:tblGrid>
      <w:tr>
        <w:tc>
          <w:tcPr>
            <w:tcW w:type="dxa" w:w="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spacing w:after="120"/>
        <w:jc w:val="left"/>
      </w:pPr>
      <w:r>
        <w:rPr>
          <w:rFonts w:ascii="Arial" w:cs="Arial" w:eastAsia="Arial" w:hAnsi="Arial"/>
          <w:sz w:val="24"/>
          <w:szCs w:val="24"/>
        </w:rPr>
        <w:t xml:space="preserve">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____________________________</w:t>
      </w:r>
    </w:p>
    <w:p>
      <w:pPr>
        <w:tabs>
          <w:tab w:val="right" w:pos="10178"/>
        </w:tabs>
        <w:spacing w:after="120"/>
      </w:pPr>
      <w:r>
        <w:rPr>
          <w:rFonts w:ascii="Arial" w:cs="Arial" w:eastAsia="Arial" w:hAnsi="Arial"/>
          <w:sz w:val="24"/>
          <w:szCs w:val="24"/>
        </w:rPr>
        <w:t xml:space="preserve">(подпись) ____________________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Временному положению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400" w:before="400"/>
        <w:jc w:val="center"/>
      </w:pPr>
      <w:r>
        <w:rPr>
          <w:rFonts w:ascii="Arial" w:cs="Arial" w:eastAsia="Arial" w:hAnsi="Arial"/>
          <w:b/>
          <w:bCs/>
          <w:sz w:val="32"/>
          <w:szCs w:val="32"/>
        </w:rPr>
        <w:t xml:space="preserve">ДОГОВОР
 о залоге № ________________ к Кредитному договору
 от "___" _____________ 20__ г. № ___________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________________, с одной стороны, и ____________________________, именуемое в дальнейшем "Банк" или "Залогодатель", в лице ________________________________, действующего на основании _________________, с другой стороны, далее совместно именуемые "Стороны", заключили настоящий договор залога права требования по договору банковского вклада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__________________ года № ________ (далее - Кредитный договор), заключенном в рамках Временного положения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утвержденного постановлением Правления Национального банка от ___________________ года № _______________ (далее - Временное положение).</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право требования денежных средств по Договору банковского вклада (Соглашению об открытии и обслуживании депозитного счета Банка в иностранной валюте в Национальном банке Кыргызской Республики) от ______________ года № ______, заключенному между Залогодателем и Национальным банком (далее - "предмет залога" или "Договор банковского вклада"), в полном объеме.</w:t>
      </w:r>
    </w:p>
    <w:p>
      <w:pPr>
        <w:spacing w:after="60"/>
        <w:ind w:firstLine="567"/>
        <w:jc w:val="both"/>
      </w:pPr>
      <w:r>
        <w:rPr>
          <w:rFonts w:ascii="Arial" w:cs="Arial" w:eastAsia="Arial" w:hAnsi="Arial"/>
          <w:sz w:val="24"/>
          <w:szCs w:val="24"/>
        </w:rPr>
        <w:t xml:space="preserve">1.3. Денежные средства по договору банковского вклада размещены на счете ______________, открытом в Национальном банке на имя Залогодателя (далее - депозитный счет), и их размер составляет: _______________ (сумма прописью) долларов США. Срок возврата банковского (депозитного) вклада наступает после окончания срока Кредитного договора.</w:t>
      </w:r>
    </w:p>
    <w:p>
      <w:pPr>
        <w:spacing w:after="60"/>
        <w:ind w:firstLine="567"/>
        <w:jc w:val="both"/>
      </w:pPr>
      <w:r>
        <w:rPr>
          <w:rFonts w:ascii="Arial" w:cs="Arial" w:eastAsia="Arial" w:hAnsi="Arial"/>
          <w:sz w:val="24"/>
          <w:szCs w:val="24"/>
        </w:rPr>
        <w:t xml:space="preserve">1.4. На предмет залога, указанный в пункте 1.2. настоящего Договора, Залогодатель не имеет права распоряжения, включая его предоставление в последующий залог, снятие/перечисление средств со счета, без согласия Залогодержателя.</w:t>
      </w:r>
    </w:p>
    <w:p>
      <w:pPr>
        <w:spacing w:after="60"/>
        <w:ind w:firstLine="567"/>
        <w:jc w:val="both"/>
      </w:pPr>
      <w:r>
        <w:rPr>
          <w:rFonts w:ascii="Arial" w:cs="Arial" w:eastAsia="Arial" w:hAnsi="Arial"/>
          <w:sz w:val="24"/>
          <w:szCs w:val="24"/>
        </w:rPr>
        <w:t xml:space="preserve">1.5. Залогодатель гарантирует, что предмет залога ранее нигде не заложен и свободен от долгов и прав третьих лиц.</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Права и обязанности Залогодержателя:</w:t>
      </w:r>
    </w:p>
    <w:p>
      <w:pPr>
        <w:spacing w:after="60"/>
        <w:ind w:firstLine="567"/>
        <w:jc w:val="both"/>
      </w:pPr>
      <w:r>
        <w:rPr>
          <w:rFonts w:ascii="Arial" w:cs="Arial" w:eastAsia="Arial" w:hAnsi="Arial"/>
          <w:sz w:val="24"/>
          <w:szCs w:val="24"/>
        </w:rPr>
        <w:t xml:space="preserve">2.1.1. Требовать от Залогодателя замены предмета залога либо предоставления дополнительного обеспечения в случае снижения его стоимости в результате снижения официального курса валюты, в которой размещен банковский вклад (депозит).</w:t>
      </w:r>
    </w:p>
    <w:p>
      <w:pPr>
        <w:spacing w:after="60"/>
        <w:ind w:firstLine="567"/>
        <w:jc w:val="both"/>
      </w:pPr>
      <w:r>
        <w:rPr>
          <w:rFonts w:ascii="Arial" w:cs="Arial" w:eastAsia="Arial" w:hAnsi="Arial"/>
          <w:sz w:val="24"/>
          <w:szCs w:val="24"/>
        </w:rPr>
        <w:t xml:space="preserve">2.1.2. Потребовать от Залогодателя досрочного исполнения обязательств, оговоренных в Кредитном договоре и пункте 1.1. настоящего Договора, а если его требование не будет удовлетворено, обратить взыскание на предмет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начисленным процентам по нему, неустойки (штрафов и пени) и другие выплаты;</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Временного положения;</w:t>
      </w:r>
    </w:p>
    <w:p>
      <w:pPr>
        <w:spacing w:after="60"/>
        <w:ind w:firstLine="567"/>
        <w:jc w:val="both"/>
      </w:pPr>
      <w:r>
        <w:rPr>
          <w:rFonts w:ascii="Arial" w:cs="Arial" w:eastAsia="Arial" w:hAnsi="Arial"/>
          <w:sz w:val="24"/>
          <w:szCs w:val="24"/>
        </w:rPr>
        <w:t xml:space="preserve">5)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2.1.3. В случае, когда суммы, вырученной от реализации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2.1.4. В случае если Залогодатель или третья сторона препятствуют передаче предмета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2.1.5. Передать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2.1.6. Залогодержатель вправе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предмета залога.</w:t>
      </w:r>
    </w:p>
    <w:p>
      <w:pPr>
        <w:spacing w:after="60"/>
        <w:ind w:firstLine="567"/>
        <w:jc w:val="both"/>
      </w:pPr>
      <w:r>
        <w:rPr>
          <w:rFonts w:ascii="Arial" w:cs="Arial" w:eastAsia="Arial" w:hAnsi="Arial"/>
          <w:sz w:val="24"/>
          <w:szCs w:val="24"/>
        </w:rPr>
        <w:t xml:space="preserve">2.1.7. Имеет другие права, предусмотренные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2.2. Права и обязанности Залогодателя:</w:t>
      </w:r>
    </w:p>
    <w:p>
      <w:pPr>
        <w:spacing w:after="60"/>
        <w:ind w:firstLine="567"/>
        <w:jc w:val="both"/>
      </w:pPr>
      <w:r>
        <w:rPr>
          <w:rFonts w:ascii="Arial" w:cs="Arial" w:eastAsia="Arial" w:hAnsi="Arial"/>
          <w:sz w:val="24"/>
          <w:szCs w:val="24"/>
        </w:rPr>
        <w:t xml:space="preserve">2.2.1. Не передавать, не закладывать, а также не распоряжаться денежными средствами по Договору банковского вклада,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2.2.2. Не совершать действий, влекущих уменьшение, видоизменение, прекращение, утрату предмета залога, без согласия Залогодержателя.</w:t>
      </w:r>
    </w:p>
    <w:p>
      <w:pPr>
        <w:spacing w:after="60"/>
        <w:ind w:firstLine="567"/>
        <w:jc w:val="both"/>
      </w:pPr>
      <w:r>
        <w:rPr>
          <w:rFonts w:ascii="Arial" w:cs="Arial" w:eastAsia="Arial" w:hAnsi="Arial"/>
          <w:sz w:val="24"/>
          <w:szCs w:val="24"/>
        </w:rPr>
        <w:t xml:space="preserve">2.2.3. Сообщать Залогодержателю об изменениях, произошедших с предметом залога, о возможных нарушениях третьими лицами или притязаниях третьих лиц на эти права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2.2.4. По запросам Залогодержателя, в трехдневный срок, предоставить ему возможность ознакомиться с любой документацией, касающейся предмета залога, представить любую другую необходимую Залогодержателю информацию о предмете залога.</w:t>
      </w:r>
    </w:p>
    <w:p>
      <w:pPr>
        <w:spacing w:after="60"/>
        <w:ind w:firstLine="567"/>
        <w:jc w:val="both"/>
      </w:pPr>
      <w:r>
        <w:rPr>
          <w:rFonts w:ascii="Arial" w:cs="Arial" w:eastAsia="Arial" w:hAnsi="Arial"/>
          <w:sz w:val="24"/>
          <w:szCs w:val="24"/>
        </w:rPr>
        <w:t xml:space="preserve">2.2.5. Не вносить изменений и дополнений в Договор банковского вклада без получения письменного согласия Залогодержателя.</w:t>
      </w:r>
    </w:p>
    <w:p>
      <w:pPr>
        <w:spacing w:after="60"/>
        <w:ind w:firstLine="567"/>
        <w:jc w:val="both"/>
      </w:pPr>
      <w:r>
        <w:rPr>
          <w:rFonts w:ascii="Arial" w:cs="Arial" w:eastAsia="Arial" w:hAnsi="Arial"/>
          <w:sz w:val="24"/>
          <w:szCs w:val="24"/>
        </w:rPr>
        <w:t xml:space="preserve">2.2.6. Несет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2.2.7. Обращение взыскания на предмет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о предоставлении кредита и по настоящему Договору.</w:t>
      </w:r>
    </w:p>
    <w:p>
      <w:pPr>
        <w:spacing w:after="60"/>
        <w:ind w:firstLine="567"/>
        <w:jc w:val="both"/>
      </w:pPr>
      <w:r>
        <w:rPr>
          <w:rFonts w:ascii="Arial" w:cs="Arial" w:eastAsia="Arial" w:hAnsi="Arial"/>
          <w:sz w:val="24"/>
          <w:szCs w:val="24"/>
        </w:rPr>
        <w:t xml:space="preserve">2.2.8. Залогодатель вправе в любое время до момента реализации предмета залога, которое может быть осуществлено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текущий остаток денежных средств, размещенных на депозитном счете Залогодателя, открытом в Национальном банке по Договору банковского вклада (депозита), эквивалентный в сомах (в пересчете на сомы) по официальному курсу Национального банка доллара США на дату переоценки, не должен быть ниже текущего остатка задолженности Залогодателя перед Залогодержателем по полученному кредиту согласно Кредитному договору о предоставлении кредита с учетом применяемого Залогодержателем соответствующего коэффициента покрытия (залогового коэффициента).</w:t>
      </w:r>
    </w:p>
    <w:p>
      <w:pPr>
        <w:spacing w:after="60"/>
        <w:ind w:firstLine="567"/>
        <w:jc w:val="both"/>
      </w:pPr>
      <w:r>
        <w:rPr>
          <w:rFonts w:ascii="Arial" w:cs="Arial" w:eastAsia="Arial" w:hAnsi="Arial"/>
          <w:sz w:val="24"/>
          <w:szCs w:val="24"/>
        </w:rPr>
        <w:t xml:space="preserve">Залогодержатель на периодической основе будет производить переоценку по официальному курсу Национального банка доллара США текущего остатка денежных средств, размещенных на депозитном счете Залогодателя, открытом в Национальном банке на предмет соответствия положениям, предусмотренным абзацем первым настоящего пункта, и направлять Залогодателю соответствующие требования-уведомления о необходимости предоставления дополнительного залогового обеспечения либо погашения соответствующей части задолженности по кредитным средствам по Кредитному договору о предоставлении кредита.</w:t>
      </w:r>
    </w:p>
    <w:p>
      <w:pPr>
        <w:spacing w:after="60"/>
        <w:ind w:firstLine="567"/>
        <w:jc w:val="both"/>
      </w:pPr>
      <w:r>
        <w:rPr>
          <w:rFonts w:ascii="Arial" w:cs="Arial" w:eastAsia="Arial" w:hAnsi="Arial"/>
          <w:sz w:val="24"/>
          <w:szCs w:val="24"/>
        </w:rPr>
        <w:t xml:space="preserve">В случае если в течение срока действия настоящего Договора снижение текущего остатка денежных средств, размещенных на депозитном счете Залогодателя, открытом в Национальном банке, эквивалентного в сомах, будет ниже суммы, рассчитанной согласно абзацу первому настоящего пункта, более чем на 5 (пять) процентов, то Залогодатель в течение 5 (пяти) рабочих дней со дня поступления Залогодателю соответствующего требования-уведомления Залогодержателя обязуется довести сумму денежных средств, размещенных на депозитном счете Залогодателя, открытом в Национальном банке, в долларах США, до требуемой суммы, указанной в требовании-уведомлении Залогодержателя, либо погасить соответствующую часть кредита, полученного Залогодателем от Залогодержателя согласно Кредитному договору о представлении кредита, так, чтобы сумма залога, эквивалентная в сомах по официальному курсу Национального банка доллара США на дату переоценки покрывала текущий остаток задолженности Залогодателя перед Залогодержателем по Кредитному договору о представлении кредита с учетом соответствующего залогового коэффициента.</w:t>
      </w:r>
    </w:p>
    <w:p>
      <w:pPr>
        <w:spacing w:after="60"/>
        <w:ind w:firstLine="567"/>
        <w:jc w:val="both"/>
      </w:pPr>
      <w:r>
        <w:rPr>
          <w:rFonts w:ascii="Arial" w:cs="Arial" w:eastAsia="Arial" w:hAnsi="Arial"/>
          <w:sz w:val="24"/>
          <w:szCs w:val="24"/>
        </w:rPr>
        <w:t xml:space="preserve">При этом в случае повышения официального курса доллара США, установленного Национальным банком, какая-либо часть суммы залога высвобождению и возврату Залогодателю не подлежит.</w:t>
      </w:r>
    </w:p>
    <w:p>
      <w:pPr>
        <w:spacing w:after="60"/>
        <w:ind w:firstLine="567"/>
        <w:jc w:val="both"/>
      </w:pPr>
      <w:r>
        <w:rPr>
          <w:rFonts w:ascii="Arial" w:cs="Arial" w:eastAsia="Arial" w:hAnsi="Arial"/>
          <w:sz w:val="24"/>
          <w:szCs w:val="24"/>
        </w:rPr>
        <w:t xml:space="preserve">3.2. Залогодатель вправе с письменного согласия Залогодержателя производить полное или частичное снятие денежных средств размещенных на депозитном счете Залогодателя, открытом в Национальном банке в случае полного или частичного исполнения Залогодателем своих обязательств по полученному кредиту от Залогодержателя согласно Кредитному договору о предоставлении кредита, при соблюдении условий, предусмотренных пунктом 3.1. настоящего Договора.</w:t>
      </w:r>
    </w:p>
    <w:p>
      <w:pPr>
        <w:spacing w:after="200" w:before="200"/>
        <w:jc w:val="center"/>
      </w:pPr>
      <w:r>
        <w:rPr>
          <w:rFonts w:ascii="Arial" w:cs="Arial" w:eastAsia="Arial" w:hAnsi="Arial"/>
          <w:b/>
          <w:bCs/>
          <w:sz w:val="32"/>
          <w:szCs w:val="32"/>
        </w:rPr>
        <w:t xml:space="preserve">4. Порядок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4.1. В случае наступления момента неисполнения обеспеченного залогом обязательства согласно Кредитному договору, а также при наступлении условий, предусмотренных пунктом 2.1.2. настоящего Договора, и начала обращения взыскания на предмет залога, Залогодатель предоставляет право Национальному банку списать в безакцептном (бесспорном) порядке с депозитного счета Залогодателя, открытого в Национальном банке по Договору банковского вклада (депозита), денежные средства.</w:t>
      </w:r>
    </w:p>
    <w:p>
      <w:pPr>
        <w:spacing w:after="60"/>
        <w:ind w:firstLine="567"/>
        <w:jc w:val="both"/>
      </w:pPr>
      <w:r>
        <w:rPr>
          <w:rFonts w:ascii="Arial" w:cs="Arial" w:eastAsia="Arial" w:hAnsi="Arial"/>
          <w:sz w:val="24"/>
          <w:szCs w:val="24"/>
        </w:rPr>
        <w:t xml:space="preserve">4.2.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Залогодержателем Залогодателю кредита производится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4.3. При обращении взыскания на предмет залога Залогодатель также обязуется уступить свои права требования по Договору банковского вклада (депозита), указанному в пункте 1.2. настоящего Договора и являющемуся предметом залога.</w:t>
      </w:r>
    </w:p>
    <w:p>
      <w:pPr>
        <w:spacing w:after="60"/>
        <w:ind w:firstLine="567"/>
        <w:jc w:val="both"/>
      </w:pPr>
      <w:r>
        <w:rPr>
          <w:rFonts w:ascii="Arial" w:cs="Arial" w:eastAsia="Arial" w:hAnsi="Arial"/>
          <w:sz w:val="24"/>
          <w:szCs w:val="24"/>
        </w:rPr>
        <w:t xml:space="preserve">4.4. В части уступки прав требования по Договору банковского вклада, являющихся предметом залога, настоящий Договор заключен с отлагательным условием в соответствии со </w:t>
      </w:r>
      <w:r>
        <w:rPr>
          <w:rFonts w:ascii="Arial" w:cs="Arial" w:eastAsia="Arial" w:hAnsi="Arial"/>
          <w:sz w:val="24"/>
          <w:szCs w:val="24"/>
        </w:rPr>
        <w:t xml:space="preserve">статьей 173</w:t>
      </w:r>
      <w:r>
        <w:rPr>
          <w:rFonts w:ascii="Arial" w:cs="Arial" w:eastAsia="Arial" w:hAnsi="Arial"/>
          <w:sz w:val="24"/>
          <w:szCs w:val="24"/>
        </w:rPr>
        <w:t xml:space="preserve"> и </w:t>
      </w:r>
      <w:r>
        <w:rPr>
          <w:rFonts w:ascii="Arial" w:cs="Arial" w:eastAsia="Arial" w:hAnsi="Arial"/>
          <w:sz w:val="24"/>
          <w:szCs w:val="24"/>
        </w:rPr>
        <w:t xml:space="preserve">главой 18</w:t>
      </w:r>
      <w:r>
        <w:rPr>
          <w:rFonts w:ascii="Arial" w:cs="Arial" w:eastAsia="Arial" w:hAnsi="Arial"/>
          <w:sz w:val="24"/>
          <w:szCs w:val="24"/>
        </w:rPr>
        <w:t xml:space="preserve"> </w:t>
      </w:r>
      <w:hyperlink w:history="1" r:id="rIdshrkwjy97kzsli425oecp">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Права требования по указанному Договору банковского вклада переходят к Залогодержателю на следующий день после начала обращения взыскания на предмет залога, указанный в пункте 1.2. настоящего Договора.</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3.1. настоящего Договора, Залогодатель уплачивает Залогодержателю пеню в размере 0,05 процентов от общей стоимости предмета залога согласно пункту 1.3.настоящего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6.2. Залогодатель не вправе уступать свои права и обязанности по настоящему Договору третьим лицам, без письменного согласия Залогодержателя.</w:t>
      </w:r>
    </w:p>
    <w:p>
      <w:pPr>
        <w:spacing w:after="60"/>
        <w:ind w:firstLine="567"/>
        <w:jc w:val="both"/>
      </w:pPr>
      <w:r>
        <w:rPr>
          <w:rFonts w:ascii="Arial" w:cs="Arial" w:eastAsia="Arial" w:hAnsi="Arial"/>
          <w:sz w:val="24"/>
          <w:szCs w:val="24"/>
        </w:rPr>
        <w:t xml:space="preserve">6.3.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6.4.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6.5.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6.6.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6.7. Настоящий Договор вступает в силу с момента регистрации в соответствующих уполномоченных органах в соответствии с пунктом 6.6 настоящего Договора.</w:t>
      </w:r>
    </w:p>
    <w:p>
      <w:pPr>
        <w:spacing w:after="60"/>
        <w:ind w:firstLine="567"/>
        <w:jc w:val="both"/>
      </w:pPr>
      <w:r>
        <w:rPr>
          <w:rFonts w:ascii="Arial" w:cs="Arial" w:eastAsia="Arial" w:hAnsi="Arial"/>
          <w:sz w:val="24"/>
          <w:szCs w:val="24"/>
        </w:rPr>
        <w:t xml:space="preserve">6.8.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6.9. Настоящий Договор составлен в 3-х (трех) подлинных экземплярах на русском языке и в 3-х (трех) подлинных экземплярах на кыргызском языке, имеющих одинаковую юридическую силу, 2 (два) экземпляра - для Залогодателя, 2 (два) экземпляра - для представления в соответствующие уполномоченные органы для регистрации, 2 (два) экземпляра - для хранения в Национальном банке Кыргызской Республики.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Республики</w:t>
      </w:r>
      <w:r>
        <w:rPr>
          <w:rFonts w:ascii="Arial" w:cs="Arial" w:eastAsia="Arial" w:hAnsi="Arial"/>
          <w:sz w:val="24"/>
          <w:szCs w:val="24"/>
        </w:rPr>
        <w:t xml:space="preserve">	</w:t>
      </w:r>
      <w:r>
        <w:rPr>
          <w:rFonts w:ascii="Arial" w:cs="Arial" w:eastAsia="Arial" w:hAnsi="Arial"/>
          <w:sz w:val="24"/>
          <w:szCs w:val="24"/>
        </w:rPr>
        <w:t xml:space="preserve">г.Бишкек, ул. __________________________</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Корсчет в Национальном банке</w:t>
      </w:r>
    </w:p>
    <w:p>
      <w:pPr>
        <w:spacing w:after="120"/>
        <w:jc w:val="left"/>
      </w:pPr>
      <w:r>
        <w:rPr>
          <w:rFonts w:ascii="Arial" w:cs="Arial" w:eastAsia="Arial" w:hAnsi="Arial"/>
          <w:sz w:val="24"/>
          <w:szCs w:val="24"/>
        </w:rPr>
        <w:t xml:space="preserve">№ 1010126_________________</w:t>
      </w:r>
    </w:p>
    <w:p>
      <w:pPr>
        <w:spacing w:after="120"/>
        <w:jc w:val="left"/>
      </w:pPr>
      <w:r>
        <w:rPr>
          <w:rFonts w:ascii="Arial" w:cs="Arial" w:eastAsia="Arial" w:hAnsi="Arial"/>
          <w:sz w:val="24"/>
          <w:szCs w:val="24"/>
        </w:rPr>
        <w:t xml:space="preserve">БИК Национального банка № ____________</w:t>
      </w:r>
    </w:p>
    <w:p>
      <w:pPr>
        <w:spacing w:after="120"/>
        <w:jc w:val="left"/>
      </w:pPr>
      <w:r>
        <w:rPr>
          <w:rFonts w:ascii="Arial" w:cs="Arial" w:eastAsia="Arial" w:hAnsi="Arial"/>
          <w:sz w:val="24"/>
          <w:szCs w:val="24"/>
        </w:rPr>
        <w:t xml:space="preserve">ИНН № _______________________________</w:t>
      </w:r>
    </w:p>
    <w:p>
      <w:pPr>
        <w:spacing w:after="120"/>
        <w:jc w:val="left"/>
      </w:pPr>
      <w:r>
        <w:rPr>
          <w:rFonts w:ascii="Arial" w:cs="Arial" w:eastAsia="Arial" w:hAnsi="Arial"/>
          <w:sz w:val="24"/>
          <w:szCs w:val="24"/>
        </w:rPr>
        <w:t xml:space="preserve">ОКПО № _____________________________</w:t>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Код ГНИ: _____________________________</w:t>
      </w:r>
    </w:p>
    <w:p>
      <w:pPr>
        <w:tabs>
          <w:tab w:val="right" w:pos="10178"/>
        </w:tabs>
        <w:spacing w:after="120"/>
      </w:pPr>
      <w:r>
        <w:rPr>
          <w:rFonts w:ascii="Arial" w:cs="Arial" w:eastAsia="Arial" w:hAnsi="Arial"/>
          <w:sz w:val="24"/>
          <w:szCs w:val="24"/>
        </w:rPr>
        <w:t xml:space="preserve">(подпись) ____________________ М.П.</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____________________________</w:t>
      </w:r>
    </w:p>
    <w:p>
      <w:pPr>
        <w:spacing w:after="120"/>
        <w:jc w:val="left"/>
      </w:pPr>
      <w:r>
        <w:rPr>
          <w:rFonts w:ascii="Arial" w:cs="Arial" w:eastAsia="Arial" w:hAnsi="Arial"/>
          <w:sz w:val="24"/>
          <w:szCs w:val="24"/>
        </w:rPr>
        <w:t xml:space="preserve">(подпись) 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Временному положению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(распечатывается на фирменном бланке коммерческого банка)</w:t>
      </w:r>
    </w:p>
    <w:p>
      <w:pPr>
        <w:spacing w:after="400" w:before="400"/>
        <w:jc w:val="center"/>
      </w:pPr>
      <w:r>
        <w:rPr>
          <w:rFonts w:ascii="Arial" w:cs="Arial" w:eastAsia="Arial" w:hAnsi="Arial"/>
          <w:b/>
          <w:bCs/>
          <w:sz w:val="32"/>
          <w:szCs w:val="32"/>
        </w:rPr>
        <w:t xml:space="preserve">ПЛАН БАНКА
 по конвертации кредитов с иностранной валюты в национальную валюту</w:t>
      </w:r>
    </w:p>
    <w:p>
      <w:pPr>
        <w:spacing w:after="60"/>
        <w:ind w:firstLine="567"/>
        <w:jc w:val="both"/>
      </w:pPr>
      <w:r>
        <w:rPr>
          <w:rFonts w:ascii="Arial" w:cs="Arial" w:eastAsia="Arial" w:hAnsi="Arial"/>
          <w:sz w:val="24"/>
          <w:szCs w:val="24"/>
        </w:rPr>
        <w:t xml:space="preserve">План Банка по конвертации кредитов в иностранной валюте на национальную валюту должен содержать следующую информацию:</w:t>
      </w:r>
    </w:p>
    <w:p>
      <w:pPr>
        <w:spacing w:after="60"/>
        <w:ind w:firstLine="567"/>
        <w:jc w:val="both"/>
      </w:pPr>
      <w:r>
        <w:rPr>
          <w:rFonts w:ascii="Arial" w:cs="Arial" w:eastAsia="Arial" w:hAnsi="Arial"/>
          <w:sz w:val="24"/>
          <w:szCs w:val="24"/>
        </w:rPr>
        <w:t xml:space="preserve">1. Информация о Заемщике:</w:t>
      </w:r>
    </w:p>
    <w:p>
      <w:pPr>
        <w:spacing w:after="60"/>
        <w:ind w:firstLine="567"/>
        <w:jc w:val="both"/>
      </w:pPr>
      <w:r>
        <w:rPr>
          <w:rFonts w:ascii="Arial" w:cs="Arial" w:eastAsia="Arial" w:hAnsi="Arial"/>
          <w:sz w:val="24"/>
          <w:szCs w:val="24"/>
        </w:rPr>
        <w:t xml:space="preserve">для физического лица - ФИО, данные удостоверяющего личность документа; при этом копии удостоверяющих личность документов должны быть в кредитном досье физического лица и представлены в Национальный банк по запросу.</w:t>
      </w:r>
    </w:p>
    <w:p>
      <w:pPr>
        <w:spacing w:after="60"/>
        <w:ind w:firstLine="567"/>
        <w:jc w:val="both"/>
      </w:pPr>
      <w:r>
        <w:rPr>
          <w:rFonts w:ascii="Arial" w:cs="Arial" w:eastAsia="Arial" w:hAnsi="Arial"/>
          <w:sz w:val="24"/>
          <w:szCs w:val="24"/>
        </w:rPr>
        <w:t xml:space="preserve">2. Номер и дата подписанного кредитного договора/соглашения в иностранной валюте с Заемщиком; при этом копии кредитного договора/соглашения в иностранной валюте должны быть в кредитном досье физического лица и представлены в Национальный банк по запросу.</w:t>
      </w:r>
    </w:p>
    <w:p>
      <w:pPr>
        <w:spacing w:after="60"/>
        <w:ind w:firstLine="567"/>
        <w:jc w:val="both"/>
      </w:pPr>
      <w:r>
        <w:rPr>
          <w:rFonts w:ascii="Arial" w:cs="Arial" w:eastAsia="Arial" w:hAnsi="Arial"/>
          <w:sz w:val="24"/>
          <w:szCs w:val="24"/>
        </w:rPr>
        <w:t xml:space="preserve">3. Первоначальная сумма кредита в иностранной валюте (сумма цифрами и прописью в долларах США), указанная в кредитном договоре/соглашении в иностранной валюте.</w:t>
      </w:r>
    </w:p>
    <w:p>
      <w:pPr>
        <w:spacing w:after="60"/>
        <w:ind w:firstLine="567"/>
        <w:jc w:val="both"/>
      </w:pPr>
      <w:r>
        <w:rPr>
          <w:rFonts w:ascii="Arial" w:cs="Arial" w:eastAsia="Arial" w:hAnsi="Arial"/>
          <w:sz w:val="24"/>
          <w:szCs w:val="24"/>
        </w:rPr>
        <w:t xml:space="preserve">4. Первоначальная процентная ставка по иностранной валюте, указанная в кредитном договоре/соглашении в иностранной валюте.</w:t>
      </w:r>
    </w:p>
    <w:p>
      <w:pPr>
        <w:spacing w:after="60"/>
        <w:ind w:firstLine="567"/>
        <w:jc w:val="both"/>
      </w:pPr>
      <w:r>
        <w:rPr>
          <w:rFonts w:ascii="Arial" w:cs="Arial" w:eastAsia="Arial" w:hAnsi="Arial"/>
          <w:sz w:val="24"/>
          <w:szCs w:val="24"/>
        </w:rPr>
        <w:t xml:space="preserve">5. Остаток кредита основного долга в иностранной валюте (сумма цифрами и прописью в долларах США), указанный в кредитном договоре/соглашении на дату конвертации.</w:t>
      </w:r>
    </w:p>
    <w:p>
      <w:pPr>
        <w:spacing w:after="60"/>
        <w:ind w:firstLine="567"/>
        <w:jc w:val="both"/>
      </w:pPr>
      <w:r>
        <w:rPr>
          <w:rFonts w:ascii="Arial" w:cs="Arial" w:eastAsia="Arial" w:hAnsi="Arial"/>
          <w:sz w:val="24"/>
          <w:szCs w:val="24"/>
        </w:rPr>
        <w:t xml:space="preserve">6. Остаток кредита основного долга, указанного в пункте 5 пересчитанный в национальную валюту и рассчитанный по официальному курсу Национального банка на 1 июля 2015 года, согласно соответствующему акту Правительства Кыргызской Республики.</w:t>
      </w:r>
    </w:p>
    <w:p>
      <w:pPr>
        <w:spacing w:after="60"/>
        <w:ind w:firstLine="567"/>
        <w:jc w:val="both"/>
      </w:pPr>
      <w:r>
        <w:rPr>
          <w:rFonts w:ascii="Arial" w:cs="Arial" w:eastAsia="Arial" w:hAnsi="Arial"/>
          <w:sz w:val="24"/>
          <w:szCs w:val="24"/>
        </w:rPr>
        <w:t xml:space="preserve">7. Остаток кредита основного долга, указанный в пункте 6, рассчитанный официальному курсу Национального банка на 1 февраля 2016 года, согласно соответствующему акту Правительства Кыргызской Республики.</w:t>
      </w:r>
    </w:p>
    <w:p>
      <w:pPr>
        <w:spacing w:after="60"/>
        <w:ind w:firstLine="567"/>
        <w:jc w:val="both"/>
      </w:pPr>
      <w:r>
        <w:rPr>
          <w:rFonts w:ascii="Arial" w:cs="Arial" w:eastAsia="Arial" w:hAnsi="Arial"/>
          <w:sz w:val="24"/>
          <w:szCs w:val="24"/>
        </w:rPr>
        <w:t xml:space="preserve">8. Остаток кредита основного долга, указанный в пункте 7 за минусом остатка кредита основного долга, указанный в пункте 6, составит сумму субсидирования.</w:t>
      </w:r>
    </w:p>
    <w:p>
      <w:pPr>
        <w:spacing w:after="60"/>
        <w:ind w:firstLine="567"/>
        <w:jc w:val="both"/>
      </w:pPr>
      <w:r>
        <w:rPr>
          <w:rFonts w:ascii="Arial" w:cs="Arial" w:eastAsia="Arial" w:hAnsi="Arial"/>
          <w:sz w:val="24"/>
          <w:szCs w:val="24"/>
        </w:rPr>
        <w:t xml:space="preserve">9. Процентная ставка по конвертированному кредиту (для кредита в национальной валюте).</w:t>
      </w:r>
    </w:p>
    <w:p>
      <w:pPr>
        <w:spacing w:after="60"/>
        <w:ind w:firstLine="567"/>
        <w:jc w:val="both"/>
      </w:pPr>
      <w:r>
        <w:rPr>
          <w:rFonts w:ascii="Arial" w:cs="Arial" w:eastAsia="Arial" w:hAnsi="Arial"/>
          <w:sz w:val="24"/>
          <w:szCs w:val="24"/>
        </w:rPr>
        <w:t xml:space="preserve">10. Сумма начисленных, но неуплаченных процентов по кредиту (сумма цифрами и прописью в долларах США) на дату конвертации, в том числе планы по конвертации данной задолженности в национальную валюту.</w:t>
      </w:r>
    </w:p>
    <w:p>
      <w:pPr>
        <w:spacing w:after="60"/>
        <w:ind w:firstLine="567"/>
        <w:jc w:val="both"/>
      </w:pPr>
      <w:r>
        <w:rPr>
          <w:rFonts w:ascii="Arial" w:cs="Arial" w:eastAsia="Arial" w:hAnsi="Arial"/>
          <w:sz w:val="24"/>
          <w:szCs w:val="24"/>
        </w:rPr>
        <w:t xml:space="preserve">11. Сумма начисленных, но неуплаченных штрафов по кредиту (сумма цифрами и прописью в долларах США) на дату конвертации, в том числе планы по конвертации данной задолженности в национальную валюту.</w:t>
      </w:r>
    </w:p>
    <w:p>
      <w:pPr>
        <w:spacing w:after="60"/>
        <w:ind w:firstLine="567"/>
        <w:jc w:val="both"/>
      </w:pPr>
      <w:r>
        <w:rPr>
          <w:rFonts w:ascii="Arial" w:cs="Arial" w:eastAsia="Arial" w:hAnsi="Arial"/>
          <w:sz w:val="24"/>
          <w:szCs w:val="24"/>
        </w:rPr>
        <w:t xml:space="preserve">12. Другие данные, связанные с конвертацией кредитов в иностранной валюте на национальную валюту по запросу Национального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вправе вносить изменения в план конвертации в соответствии с критериями и/или условиями по конвертации кредитов в иностранной валюте на национальную валюту, утвержденными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Временному положению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(распечатывается на фирменном бланке коммерческого банка)</w:t>
      </w:r>
    </w:p>
    <w:p>
      <w:pPr>
        <w:spacing w:after="400" w:before="400"/>
        <w:jc w:val="center"/>
      </w:pPr>
      <w:r>
        <w:rPr>
          <w:rFonts w:ascii="Arial" w:cs="Arial" w:eastAsia="Arial" w:hAnsi="Arial"/>
          <w:b/>
          <w:bCs/>
          <w:sz w:val="32"/>
          <w:szCs w:val="32"/>
        </w:rPr>
        <w:t xml:space="preserve">ОБЯЗАТЕЛЬСТВО
 (название коммерческого банка)</w:t>
      </w:r>
    </w:p>
    <w:p>
      <w:pPr>
        <w:spacing w:after="60"/>
        <w:ind w:firstLine="567"/>
        <w:jc w:val="right"/>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(полное наименование коммерческого банка) в лице (должность, ФИО), действующего на основании (указать) берет на себя обязательство с "___" _______________________ 20__ г. о том, что конвертация кредитов будет осуществляться на добровольной основе по желанию заемщика (полное наименование коммерческого банка) и соответствовать соответствующему акту Правительства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ФИО,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Временному положению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400" w:before="400"/>
        <w:jc w:val="center"/>
      </w:pPr>
      <w:r>
        <w:rPr>
          <w:rFonts w:ascii="Arial" w:cs="Arial" w:eastAsia="Arial" w:hAnsi="Arial"/>
          <w:b/>
          <w:bCs/>
          <w:sz w:val="32"/>
          <w:szCs w:val="32"/>
        </w:rPr>
        <w:t xml:space="preserve">ДОГОВОР
 по привлечению средств для проведения конвертации задолженности по основной сумме ипотечных кредитов в долларах США в национальную валюту</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pk8wpjjspyhkvxim3ni7u">
        <w:r>
          <w:rPr>
            <w:rFonts w:ascii="Arial" w:cs="Arial" w:eastAsia="Arial" w:hAnsi="Arial"/>
            <w:i/>
            <w:iCs/>
            <w:color w:val="1D4ED8"/>
            <w:sz w:val="24"/>
            <w:szCs w:val="24"/>
            <w:u w:val="single"/>
          </w:rPr>
          <w:t xml:space="preserve">29 февраля 2016 года № 11/3)</w:t>
        </w:r>
      </w:hyperlink>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____________________ 2016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 действующего на основании приказа от ___________________ № __________ и ______________________, именуемый в дальнейшей "Банк", в лице ____________________________, действующего на основании _________________, с другой стороны, вместе именуемые в дальнейшем "Стороны", действуя в целях реализации распоряжения Правительства Кыргызской Республики от 1 февраля 2016 года № 33-р (далее - распоряжение) и обеспечения Банка ликвидностью в национальной валюте для конвертации ипотечных кредитов, выданных в долларах США, заключили настоящий Договор о нижеследующем.</w:t>
      </w:r>
    </w:p>
    <w:p>
      <w:pPr>
        <w:spacing w:after="200" w:before="200"/>
        <w:jc w:val="center"/>
      </w:pPr>
      <w:r>
        <w:rPr>
          <w:rFonts w:ascii="Arial" w:cs="Arial" w:eastAsia="Arial" w:hAnsi="Arial"/>
          <w:b/>
          <w:bCs/>
          <w:sz w:val="32"/>
          <w:szCs w:val="32"/>
        </w:rPr>
        <w:t xml:space="preserve">I. Предмет договора</w:t>
      </w:r>
    </w:p>
    <w:p>
      <w:pPr>
        <w:spacing w:after="60"/>
        <w:ind w:firstLine="567"/>
        <w:jc w:val="both"/>
      </w:pPr>
      <w:r>
        <w:rPr>
          <w:rFonts w:ascii="Arial" w:cs="Arial" w:eastAsia="Arial" w:hAnsi="Arial"/>
          <w:sz w:val="24"/>
          <w:szCs w:val="24"/>
        </w:rPr>
        <w:t xml:space="preserve">1.1. В соответствии с условиями настоящего Договора Национальный банк выделяет Банку денежные средства в национальной валюте, в размере ____________________ (__________________) сом в целях конвертации кредитов, выданных физическим лицам в иностранкой валюте в национальную валюту, на условиях и в порядке, определенных в распоряжении, и получает комиссионное вознаграждение за обслуживание конвертации задолженности в размере ______________________ сом, в соответствии с условиями настоящего Договора.</w:t>
      </w:r>
    </w:p>
    <w:p>
      <w:pPr>
        <w:spacing w:after="60"/>
        <w:ind w:firstLine="567"/>
        <w:jc w:val="both"/>
      </w:pPr>
      <w:r>
        <w:rPr>
          <w:rFonts w:ascii="Arial" w:cs="Arial" w:eastAsia="Arial" w:hAnsi="Arial"/>
          <w:sz w:val="24"/>
          <w:szCs w:val="24"/>
        </w:rPr>
        <w:t xml:space="preserve">1.2. В соответствии с условиями настоящего Договора Банк принимает поступившую от Национального банка сумму денежных средств в национальной валюте, в размере ___________________ (______________) сом (далее - сумма привлеченных денежных средств/сумма ПДС), сроком пользования ____________ (________) месяц, с "___" __________________ 2016 года по "___" __________________ 201__ года (далее - срок пользования суммой ПДС) в целях конвертации кредитов, выданных физическим лицам в иностранной валюте в национальную валюту, на условиях и в порядке, определенных в распоряжении, и выплачивает комиссионное вознаграждение Национальному банку за обслуживание конвертации задолженности в размере _________________ сом, в соответствии с условиями настоящего Договора с возможностью пролонгации срока пользования суммы привлеченных денежных средств по взаимному согласию.</w:t>
      </w:r>
    </w:p>
    <w:p>
      <w:pPr>
        <w:spacing w:after="60"/>
        <w:ind w:firstLine="567"/>
        <w:jc w:val="both"/>
      </w:pPr>
      <w:r>
        <w:rPr>
          <w:rFonts w:ascii="Arial" w:cs="Arial" w:eastAsia="Arial" w:hAnsi="Arial"/>
          <w:sz w:val="24"/>
          <w:szCs w:val="24"/>
        </w:rPr>
        <w:t xml:space="preserve">1.3. Датой предоставления суммы ПДС является день перечисления суммы ПДС на корреспондентский счет Банка в Национальном банке.</w:t>
      </w:r>
    </w:p>
    <w:p>
      <w:pPr>
        <w:spacing w:after="60"/>
        <w:ind w:firstLine="567"/>
        <w:jc w:val="both"/>
      </w:pPr>
      <w:r>
        <w:rPr>
          <w:rFonts w:ascii="Arial" w:cs="Arial" w:eastAsia="Arial" w:hAnsi="Arial"/>
          <w:sz w:val="24"/>
          <w:szCs w:val="24"/>
        </w:rPr>
        <w:t xml:space="preserve">1.4. Национальный банк перечисляет сумму ПДС на следующий рабочий день после подписания настоящего Договора и регистрации в уполномоченных органах по регистрации залога договоров залога по Договору, запрашиваемому Банком у Национального банка в соответствии с настоящим Договором.</w:t>
      </w:r>
    </w:p>
    <w:p>
      <w:pPr>
        <w:spacing w:after="60"/>
        <w:ind w:firstLine="567"/>
        <w:jc w:val="both"/>
      </w:pPr>
      <w:r>
        <w:rPr>
          <w:rFonts w:ascii="Arial" w:cs="Arial" w:eastAsia="Arial" w:hAnsi="Arial"/>
          <w:sz w:val="24"/>
          <w:szCs w:val="24"/>
        </w:rPr>
        <w:t xml:space="preserve">1.5. Банк выплачивает комиссионное вознаграждение за обслуживание конвертации задолженности в размере ________________ сом. Выплата комиссионного вознаграждения за обслуживание конвертации задолженности производится Банком ежемесячно, согласно установленному графику (Приложение 1 к настоящему Договору),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1.6. Погашение суммы ПДС и комиссионного вознаграждения за обслуживание конвертации задолженности производится в соответствии с настоящим Договором и графиком погашения (Приложение 1 к настоящему Договору),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1.7. В случае если дата погашения суммы ПДС и/или уплаты комиссионного вознаграждения приходится на праздничный, нерабочий или выходной день, то погашение суммы ПДС и/или комиссионного вознаграждения осуществляется на следующий рабочий день.</w:t>
      </w:r>
    </w:p>
    <w:p>
      <w:pPr>
        <w:spacing w:after="60"/>
        <w:ind w:firstLine="567"/>
        <w:jc w:val="both"/>
      </w:pPr>
      <w:r>
        <w:rPr>
          <w:rFonts w:ascii="Arial" w:cs="Arial" w:eastAsia="Arial" w:hAnsi="Arial"/>
          <w:sz w:val="24"/>
          <w:szCs w:val="24"/>
        </w:rPr>
        <w:t xml:space="preserve">1.8. Выплаты по погашению суммы ПДС и/или комиссионного вознаграждения Банк перечисляет на соответствующий счет в Национальном банке (суммы по ПДС на счет № ______________, суммы по комиссионному вознаграждению на счет № _________________).</w:t>
      </w:r>
    </w:p>
    <w:p>
      <w:pPr>
        <w:spacing w:after="60"/>
        <w:ind w:firstLine="567"/>
        <w:jc w:val="both"/>
      </w:pPr>
      <w:r>
        <w:rPr>
          <w:rFonts w:ascii="Arial" w:cs="Arial" w:eastAsia="Arial" w:hAnsi="Arial"/>
          <w:sz w:val="24"/>
          <w:szCs w:val="24"/>
        </w:rPr>
        <w:t xml:space="preserve">1.9. Банк обязуется осуществить конвертацию задолженности в иностранной валюте в национальную валюту в соответствии с условиями распоряжения и планом Банка по конвертации.</w:t>
      </w:r>
    </w:p>
    <w:p>
      <w:pPr>
        <w:spacing w:after="60"/>
        <w:ind w:firstLine="567"/>
        <w:jc w:val="both"/>
      </w:pPr>
      <w:r>
        <w:rPr>
          <w:rFonts w:ascii="Arial" w:cs="Arial" w:eastAsia="Arial" w:hAnsi="Arial"/>
          <w:sz w:val="24"/>
          <w:szCs w:val="24"/>
        </w:rPr>
        <w:t xml:space="preserve">1.10. Стороны гарантируют выполнение всех требований настоящего Договора.</w:t>
      </w:r>
    </w:p>
    <w:p>
      <w:pPr>
        <w:spacing w:after="60"/>
        <w:ind w:firstLine="567"/>
        <w:jc w:val="both"/>
      </w:pPr>
      <w:r>
        <w:rPr>
          <w:rFonts w:ascii="Arial" w:cs="Arial" w:eastAsia="Arial" w:hAnsi="Arial"/>
          <w:sz w:val="24"/>
          <w:szCs w:val="24"/>
        </w:rPr>
        <w:t xml:space="preserve">1.11. Банк обязуется направить сумму ПДС для конвертации кредитов, выданных физическим лицам в иностранной валюте в национальную валюту, на условиях и в порядке, определенных в распоряжении.</w:t>
      </w:r>
    </w:p>
    <w:p>
      <w:pPr>
        <w:spacing w:after="200" w:before="200"/>
        <w:jc w:val="center"/>
      </w:pPr>
      <w:r>
        <w:rPr>
          <w:rFonts w:ascii="Arial" w:cs="Arial" w:eastAsia="Arial" w:hAnsi="Arial"/>
          <w:b/>
          <w:bCs/>
          <w:sz w:val="32"/>
          <w:szCs w:val="32"/>
        </w:rPr>
        <w:t xml:space="preserve">2. Условия погашения суммы ПДС и комиссионного вознаграждения</w:t>
      </w:r>
    </w:p>
    <w:p>
      <w:pPr>
        <w:spacing w:after="60"/>
        <w:ind w:firstLine="567"/>
        <w:jc w:val="both"/>
      </w:pPr>
      <w:r>
        <w:rPr>
          <w:rFonts w:ascii="Arial" w:cs="Arial" w:eastAsia="Arial" w:hAnsi="Arial"/>
          <w:sz w:val="24"/>
          <w:szCs w:val="24"/>
        </w:rPr>
        <w:t xml:space="preserve">2.1. Погашение суммы ПДС производится Банком в день окончания срока пользования суммой ПДС, до конца операционного дня, путем перечисления суммы денежных средств со своего корреспондентского счета в национальной валюте на соответствующий счет Национального банка. Выплата комиссионного вознаграждения производится Банком на ежемесячной основе в соответствии с условиями настоящего Договора.</w:t>
      </w:r>
    </w:p>
    <w:p>
      <w:pPr>
        <w:spacing w:after="60"/>
        <w:ind w:firstLine="567"/>
        <w:jc w:val="both"/>
      </w:pPr>
      <w:r>
        <w:rPr>
          <w:rFonts w:ascii="Arial" w:cs="Arial" w:eastAsia="Arial" w:hAnsi="Arial"/>
          <w:sz w:val="24"/>
          <w:szCs w:val="24"/>
        </w:rPr>
        <w:t xml:space="preserve">2.2. В день погашения сумма ПДС и/или сумма комиссионного вознаграждения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2.3. Банк вправе производить досрочное частичное или полное погашение суммы ПДС и комиссионного вознаграждения, предусмотренных настоящим Договором, с предварительным уведомлением об этом Национального банка в срок не позднее 3-х рабочих дней до планируемого дня погашения.</w:t>
      </w:r>
    </w:p>
    <w:p>
      <w:pPr>
        <w:spacing w:after="60"/>
        <w:ind w:firstLine="567"/>
        <w:jc w:val="both"/>
      </w:pPr>
      <w:r>
        <w:rPr>
          <w:rFonts w:ascii="Arial" w:cs="Arial" w:eastAsia="Arial" w:hAnsi="Arial"/>
          <w:sz w:val="24"/>
          <w:szCs w:val="24"/>
        </w:rPr>
        <w:t xml:space="preserve">2.4. В случае своевременного и полного исполнения Банком своих обязательств по сумме ПДС и комиссионному вознаграждению Национальный банк осуществляет высвобождение залогового обеспечения в течение 5 (пяти) рабочих дней.</w:t>
      </w:r>
    </w:p>
    <w:p>
      <w:pPr>
        <w:spacing w:after="60"/>
        <w:ind w:firstLine="567"/>
        <w:jc w:val="both"/>
      </w:pPr>
      <w:r>
        <w:rPr>
          <w:rFonts w:ascii="Arial" w:cs="Arial" w:eastAsia="Arial" w:hAnsi="Arial"/>
          <w:sz w:val="24"/>
          <w:szCs w:val="24"/>
        </w:rPr>
        <w:t xml:space="preserve">2.5. Для исполнения пункта 2.4. при высвобождении залоговых средств Банка, выступающих в форме безналичной иностранной валюты в виде прав требований на денежные средства, находящиеся на беспроцентном депозитном счете в Национальном банке, Банк обязан предоставить в Национальный банк платежную инструкцию по системе SWIFT (формат МТ 202), согласно международным стандартам SWIFT, с обязательным полным и корректным указанием основания и назначения платежа.</w:t>
      </w:r>
    </w:p>
    <w:p>
      <w:pPr>
        <w:spacing w:after="60"/>
        <w:ind w:firstLine="567"/>
        <w:jc w:val="both"/>
      </w:pPr>
      <w:r>
        <w:rPr>
          <w:rFonts w:ascii="Arial" w:cs="Arial" w:eastAsia="Arial" w:hAnsi="Arial"/>
          <w:sz w:val="24"/>
          <w:szCs w:val="24"/>
        </w:rPr>
        <w:t xml:space="preserve">При этом платежные инструкции, поступившие в Национальный банк до 12.00 ч., исполняются текущей датой валютирования, платежные инструкции, поступившие в Национальный банк после 12.00 ч., исполняются не позднее следующей даты валютирования. При этом в случае когда дата валютирования является нерабочим днем в Кыргызской Республике и/или в стране банка-корреспондента Национального банка, то высвобождение залоговых средств производится на следующий рабочий день.</w:t>
      </w:r>
    </w:p>
    <w:p>
      <w:pPr>
        <w:spacing w:after="60"/>
        <w:ind w:firstLine="567"/>
        <w:jc w:val="both"/>
      </w:pPr>
      <w:r>
        <w:rPr>
          <w:rFonts w:ascii="Arial" w:cs="Arial" w:eastAsia="Arial" w:hAnsi="Arial"/>
          <w:sz w:val="24"/>
          <w:szCs w:val="24"/>
        </w:rPr>
        <w:t xml:space="preserve">2.6. В случае неисполнения Банком своих обязательств по погашению суммы ПДС и/или комиссионного вознаграждения в установленные Договором сроки Банк предоставляет право Национальному банку, начиная с момента неисполнения обязательств Банком, в безакцептном порядке списать с корреспондентского счета Банка в национальной валюте в Национальном банке средства в суммах, необходимых для погашения суммы ПДС и/или суммы комиссионного вознаграждения.</w:t>
      </w:r>
    </w:p>
    <w:p>
      <w:pPr>
        <w:spacing w:after="60"/>
        <w:ind w:firstLine="567"/>
        <w:jc w:val="both"/>
      </w:pPr>
      <w:r>
        <w:rPr>
          <w:rFonts w:ascii="Arial" w:cs="Arial" w:eastAsia="Arial" w:hAnsi="Arial"/>
          <w:sz w:val="24"/>
          <w:szCs w:val="24"/>
        </w:rPr>
        <w:t xml:space="preserve">2.7. В случае непогашения обязательств по сумме ПДС и/или по сумме комиссионного вознаграждения по причине недостаточности средств на корреспондентском счете в национальной валюте Банка в Национальном банке Банк согласен с правом Национального банка осуществить погашение неисполненных обязательств Банка по сумме ПДС безотлагательно путем внесудебного обращения взыскания на предмет залога, предоставленного в обеспечение выполнения обязательств по ПДС. При этом Национальный банк в письменной форме извещает Банк о неисполнении им в установленный срок своих обязательств по ПДС и процедуре обращения взыскания во внесудебном порядке на предмет залога.</w:t>
      </w:r>
    </w:p>
    <w:p>
      <w:pPr>
        <w:spacing w:after="60"/>
        <w:ind w:firstLine="567"/>
        <w:jc w:val="both"/>
      </w:pPr>
      <w:r>
        <w:rPr>
          <w:rFonts w:ascii="Arial" w:cs="Arial" w:eastAsia="Arial" w:hAnsi="Arial"/>
          <w:sz w:val="24"/>
          <w:szCs w:val="24"/>
        </w:rPr>
        <w:t xml:space="preserve">2.8. Залог - это способ обеспечения исполнения ПДС под залог права собственности, в случае неисполнения или ненадлежащего исполнения Банком обязательств, по которому перейдут Национальному банку, в счет погашения неисполненных обязательств Банка по сумме ПДС и будут приняты на баланс Национального банка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2.9. За счет взысканного залога должна быть погашена задолженность Банка перед Национальным банком по сумме ПДС и сумме комиссионного вознаграждения.</w:t>
      </w:r>
    </w:p>
    <w:p>
      <w:pPr>
        <w:spacing w:after="60"/>
        <w:ind w:firstLine="567"/>
        <w:jc w:val="both"/>
      </w:pPr>
      <w:r>
        <w:rPr>
          <w:rFonts w:ascii="Arial" w:cs="Arial" w:eastAsia="Arial" w:hAnsi="Arial"/>
          <w:sz w:val="24"/>
          <w:szCs w:val="24"/>
        </w:rPr>
        <w:t xml:space="preserve">2.10. В случае недостаточности суммы, полученной путем зачета встречных требований Национального банка к Банку, Национальный банк вправе получить недостающую сумму из любого другого имущества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2.11. Сумма, оставшаяся после удовлетворения всех требований Национального банка, перечисляется на корреспондентский счет Банка в Национальном банке в национальной валюте.</w:t>
      </w:r>
    </w:p>
    <w:p>
      <w:pPr>
        <w:spacing w:after="200" w:before="200"/>
        <w:jc w:val="center"/>
      </w:pPr>
      <w:r>
        <w:rPr>
          <w:rFonts w:ascii="Arial" w:cs="Arial" w:eastAsia="Arial" w:hAnsi="Arial"/>
          <w:b/>
          <w:bCs/>
          <w:sz w:val="32"/>
          <w:szCs w:val="32"/>
        </w:rPr>
        <w:t xml:space="preserve">3. Обеспечение исполнения обязательств</w:t>
      </w:r>
    </w:p>
    <w:p>
      <w:pPr>
        <w:spacing w:after="60"/>
        <w:ind w:firstLine="567"/>
        <w:jc w:val="both"/>
      </w:pPr>
      <w:r>
        <w:rPr>
          <w:rFonts w:ascii="Arial" w:cs="Arial" w:eastAsia="Arial" w:hAnsi="Arial"/>
          <w:sz w:val="24"/>
          <w:szCs w:val="24"/>
        </w:rPr>
        <w:t xml:space="preserve">3.1. Обеспечением выполнения Банком взятых на себя обязательств по возврату суммы ПДС, полученному Банком по настоящему Договору, и суммы комиссионного вознаграждения по настоящему Договору является принадлежащее Банку безналичная иностранная валюта (доллары США) в виде прав требований на денежные средства, находящиеся на беспроцентном депозитном счете Банка в Национальном банке.</w:t>
      </w:r>
    </w:p>
    <w:p>
      <w:pPr>
        <w:spacing w:after="60"/>
        <w:ind w:firstLine="567"/>
        <w:jc w:val="both"/>
      </w:pPr>
      <w:r>
        <w:rPr>
          <w:rFonts w:ascii="Arial" w:cs="Arial" w:eastAsia="Arial" w:hAnsi="Arial"/>
          <w:sz w:val="24"/>
          <w:szCs w:val="24"/>
        </w:rPr>
        <w:t xml:space="preserve">3.2. Условия и порядок предоставления залогового обеспечения, передаваемого Банком в залог Национальному банку в обеспечение своих обязательств по настоящему Договору, будет указываться в соответствующем договоре о залоге, заключаемом между Банком и Национальным банком.</w:t>
      </w:r>
    </w:p>
    <w:p>
      <w:pPr>
        <w:spacing w:after="200" w:before="200"/>
        <w:jc w:val="center"/>
      </w:pPr>
      <w:r>
        <w:rPr>
          <w:rFonts w:ascii="Arial" w:cs="Arial" w:eastAsia="Arial" w:hAnsi="Arial"/>
          <w:b/>
          <w:bCs/>
          <w:sz w:val="32"/>
          <w:szCs w:val="32"/>
        </w:rPr>
        <w:t xml:space="preserve">4. Права и обязанности Банка</w:t>
      </w:r>
    </w:p>
    <w:p>
      <w:pPr>
        <w:spacing w:after="60"/>
        <w:ind w:firstLine="567"/>
        <w:jc w:val="both"/>
      </w:pPr>
      <w:r>
        <w:rPr>
          <w:rFonts w:ascii="Arial" w:cs="Arial" w:eastAsia="Arial" w:hAnsi="Arial"/>
          <w:sz w:val="24"/>
          <w:szCs w:val="24"/>
        </w:rPr>
        <w:t xml:space="preserve">4.1. Банк обязан:</w:t>
      </w:r>
    </w:p>
    <w:p>
      <w:pPr>
        <w:spacing w:after="60"/>
        <w:ind w:firstLine="567"/>
        <w:jc w:val="both"/>
      </w:pPr>
      <w:r>
        <w:rPr>
          <w:rFonts w:ascii="Arial" w:cs="Arial" w:eastAsia="Arial" w:hAnsi="Arial"/>
          <w:sz w:val="24"/>
          <w:szCs w:val="24"/>
        </w:rPr>
        <w:t xml:space="preserve">4.1.1. Принять сумму ПДС.</w:t>
      </w:r>
    </w:p>
    <w:p>
      <w:pPr>
        <w:spacing w:after="60"/>
        <w:ind w:firstLine="567"/>
        <w:jc w:val="both"/>
      </w:pPr>
      <w:r>
        <w:rPr>
          <w:rFonts w:ascii="Arial" w:cs="Arial" w:eastAsia="Arial" w:hAnsi="Arial"/>
          <w:sz w:val="24"/>
          <w:szCs w:val="24"/>
        </w:rPr>
        <w:t xml:space="preserve">4.1.2. По истечении срока пользования суммой ПДС, установленного п.1.2 настоящего Договора, вернуть Национальному банку сумму ПДС.</w:t>
      </w:r>
    </w:p>
    <w:p>
      <w:pPr>
        <w:spacing w:after="60"/>
        <w:ind w:firstLine="567"/>
        <w:jc w:val="both"/>
      </w:pPr>
      <w:r>
        <w:rPr>
          <w:rFonts w:ascii="Arial" w:cs="Arial" w:eastAsia="Arial" w:hAnsi="Arial"/>
          <w:sz w:val="24"/>
          <w:szCs w:val="24"/>
        </w:rPr>
        <w:t xml:space="preserve">4.1.3. В порядке и на условиях, предусмотренных настоящим Договором, выплатить Национальному банку комиссионное вознаграждение за обслуживание конвертации задолженности в размере ____________________ сом.</w:t>
      </w:r>
    </w:p>
    <w:p>
      <w:pPr>
        <w:spacing w:after="60"/>
        <w:ind w:firstLine="567"/>
        <w:jc w:val="both"/>
      </w:pPr>
      <w:r>
        <w:rPr>
          <w:rFonts w:ascii="Arial" w:cs="Arial" w:eastAsia="Arial" w:hAnsi="Arial"/>
          <w:sz w:val="24"/>
          <w:szCs w:val="24"/>
        </w:rPr>
        <w:t xml:space="preserve">4.1.4. Банк гарантирует Национальному банку соблюдение конфиденциальности, за исключением предоставления информации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4.1.5. По требованию Национального банка Банк предоставляет отчет об использовании суммы ПДС и другие необходимые документы в форме и сроки, установленные Национальным банком.</w:t>
      </w:r>
    </w:p>
    <w:p>
      <w:pPr>
        <w:spacing w:after="60"/>
        <w:ind w:firstLine="567"/>
        <w:jc w:val="both"/>
      </w:pPr>
      <w:r>
        <w:rPr>
          <w:rFonts w:ascii="Arial" w:cs="Arial" w:eastAsia="Arial" w:hAnsi="Arial"/>
          <w:sz w:val="24"/>
          <w:szCs w:val="24"/>
        </w:rPr>
        <w:t xml:space="preserve">4.2. Банк имеет право:</w:t>
      </w:r>
    </w:p>
    <w:p>
      <w:pPr>
        <w:spacing w:after="60"/>
        <w:ind w:firstLine="567"/>
        <w:jc w:val="both"/>
      </w:pPr>
      <w:r>
        <w:rPr>
          <w:rFonts w:ascii="Arial" w:cs="Arial" w:eastAsia="Arial" w:hAnsi="Arial"/>
          <w:sz w:val="24"/>
          <w:szCs w:val="24"/>
        </w:rPr>
        <w:t xml:space="preserve">4.2.1. Предлагать Национальному банку продлить срок Договора на шесть месяцев.</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Банк несет ответственность за достоверность предоставляемой информации по конвертации кредитов. В случае выявления нарушения Банком условий конвертации согласно распоряжению Национальный банк вправе потребовать от Банка досрочного возврата суммы ПДС и выплаты суммы комиссионного вознаграждения.</w:t>
      </w:r>
    </w:p>
    <w:p>
      <w:pPr>
        <w:spacing w:after="60"/>
        <w:ind w:firstLine="567"/>
        <w:jc w:val="both"/>
      </w:pPr>
      <w:r>
        <w:rPr>
          <w:rFonts w:ascii="Arial" w:cs="Arial" w:eastAsia="Arial" w:hAnsi="Arial"/>
          <w:sz w:val="24"/>
          <w:szCs w:val="24"/>
        </w:rPr>
        <w:t xml:space="preserve">5.2. Банк несет ответственность за строгое соблюдение всех условий и требований Распоряжения и настоящего Договора.</w:t>
      </w:r>
    </w:p>
    <w:p>
      <w:pPr>
        <w:spacing w:after="60"/>
        <w:ind w:firstLine="567"/>
        <w:jc w:val="both"/>
      </w:pPr>
      <w:r>
        <w:rPr>
          <w:rFonts w:ascii="Arial" w:cs="Arial" w:eastAsia="Arial" w:hAnsi="Arial"/>
          <w:sz w:val="24"/>
          <w:szCs w:val="24"/>
        </w:rPr>
        <w:t xml:space="preserve">5.3. Национальный банк не несет ответственности за ущерб, причиненный Банку, вследствие нарушения им настоящего Договора, в том числе вследствие несоответствия условий настоящего Договора стандартам Шариата.</w:t>
      </w:r>
    </w:p>
    <w:p>
      <w:pPr>
        <w:spacing w:after="200" w:before="200"/>
        <w:jc w:val="center"/>
      </w:pPr>
      <w:r>
        <w:rPr>
          <w:rFonts w:ascii="Arial" w:cs="Arial" w:eastAsia="Arial" w:hAnsi="Arial"/>
          <w:b/>
          <w:bCs/>
          <w:sz w:val="32"/>
          <w:szCs w:val="32"/>
        </w:rPr>
        <w:t xml:space="preserve">6. Форс-мажор</w:t>
      </w:r>
    </w:p>
    <w:p>
      <w:pPr>
        <w:spacing w:after="60"/>
        <w:ind w:firstLine="567"/>
        <w:jc w:val="both"/>
      </w:pPr>
      <w:r>
        <w:rPr>
          <w:rFonts w:ascii="Arial" w:cs="Arial" w:eastAsia="Arial" w:hAnsi="Arial"/>
          <w:sz w:val="24"/>
          <w:szCs w:val="24"/>
        </w:rPr>
        <w:t xml:space="preserve">6.1.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Договора и препятствующих исполнению ими своих обязательств по настоящему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Договора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6.2. Стороны настоящего Договора должны незамедлительно, в течение 2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Договору, и последующем их окончании.</w:t>
      </w:r>
    </w:p>
    <w:p>
      <w:pPr>
        <w:spacing w:after="60"/>
        <w:ind w:firstLine="567"/>
        <w:jc w:val="both"/>
      </w:pPr>
      <w:r>
        <w:rPr>
          <w:rFonts w:ascii="Arial" w:cs="Arial" w:eastAsia="Arial" w:hAnsi="Arial"/>
          <w:sz w:val="24"/>
          <w:szCs w:val="24"/>
        </w:rPr>
        <w:t xml:space="preserve">6.3. Неисполнение одной из Сторон своих обязательств по настоящему Договору не рассматривается как нарушение настоящего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 и предоставила соответствующий акт государственного органа.</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Споры, возникающие из настоящего Договора, разрешаются Сторонами путем переговоров в целях выработки взаимоприемлемого решения, а при не достижении урегулирования - в судебном порядке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7.2. Во всем ином, не предусмотренном настоящим Договором, Стороны будут руководствоваться законодательством Кыргызской Республики.</w:t>
      </w:r>
    </w:p>
    <w:p>
      <w:pPr>
        <w:spacing w:after="60"/>
        <w:ind w:firstLine="567"/>
        <w:jc w:val="both"/>
      </w:pPr>
      <w:r>
        <w:rPr>
          <w:rFonts w:ascii="Arial" w:cs="Arial" w:eastAsia="Arial" w:hAnsi="Arial"/>
          <w:sz w:val="24"/>
          <w:szCs w:val="24"/>
        </w:rPr>
        <w:t xml:space="preserve">7.3. Настоящий Договор может быть досрочно расторгнут по взаимному соглашению Сторон, а также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7.4. Изменения и дополнения к настоящему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7.5. Настоящий Договор составлен в 2 (двух) подлинных экземплярах на официальном языке, имеющих одинаковую юридическую силу, по 1 (одному) экземпляру для каждой из Сторон.</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Республики</w:t>
      </w:r>
      <w:r>
        <w:rPr>
          <w:rFonts w:ascii="Arial" w:cs="Arial" w:eastAsia="Arial" w:hAnsi="Arial"/>
          <w:sz w:val="24"/>
          <w:szCs w:val="24"/>
        </w:rPr>
        <w:t xml:space="preserve">	</w:t>
      </w:r>
      <w:r>
        <w:rPr>
          <w:rFonts w:ascii="Arial" w:cs="Arial" w:eastAsia="Arial" w:hAnsi="Arial"/>
          <w:sz w:val="24"/>
          <w:szCs w:val="24"/>
        </w:rPr>
        <w:t xml:space="preserve">г.Бишкек,</w:t>
      </w:r>
      <w:r>
        <w:rPr>
          <w:rFonts w:ascii="Arial" w:cs="Arial" w:eastAsia="Arial" w:hAnsi="Arial"/>
          <w:sz w:val="24"/>
          <w:szCs w:val="24"/>
        </w:rPr>
        <w:t xml:space="preserve">___</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Корсчет в Национальном банке</w:t>
      </w:r>
    </w:p>
    <w:p>
      <w:pPr>
        <w:spacing w:after="120"/>
        <w:jc w:val="left"/>
      </w:pPr>
      <w:r>
        <w:rPr>
          <w:rFonts w:ascii="Arial" w:cs="Arial" w:eastAsia="Arial" w:hAnsi="Arial"/>
          <w:sz w:val="24"/>
          <w:szCs w:val="24"/>
        </w:rPr>
        <w:t xml:space="preserve">№ 1010126_________________</w:t>
      </w:r>
    </w:p>
    <w:p>
      <w:pPr>
        <w:spacing w:after="120"/>
        <w:jc w:val="left"/>
      </w:pPr>
      <w:r>
        <w:rPr>
          <w:rFonts w:ascii="Arial" w:cs="Arial" w:eastAsia="Arial" w:hAnsi="Arial"/>
          <w:sz w:val="24"/>
          <w:szCs w:val="24"/>
        </w:rPr>
        <w:t xml:space="preserve">БИК Национального банка №____________</w:t>
      </w:r>
    </w:p>
    <w:p>
      <w:pPr>
        <w:spacing w:after="120"/>
        <w:jc w:val="left"/>
      </w:pPr>
      <w:r>
        <w:rPr>
          <w:rFonts w:ascii="Arial" w:cs="Arial" w:eastAsia="Arial" w:hAnsi="Arial"/>
          <w:sz w:val="24"/>
          <w:szCs w:val="24"/>
        </w:rPr>
        <w:t xml:space="preserve">ИНН № _______________________________</w:t>
      </w:r>
    </w:p>
    <w:p>
      <w:pPr>
        <w:spacing w:after="120"/>
        <w:jc w:val="left"/>
      </w:pPr>
      <w:r>
        <w:rPr>
          <w:rFonts w:ascii="Arial" w:cs="Arial" w:eastAsia="Arial" w:hAnsi="Arial"/>
          <w:sz w:val="24"/>
          <w:szCs w:val="24"/>
        </w:rPr>
        <w:t xml:space="preserve">ОКПО №_____________________________</w:t>
      </w:r>
    </w:p>
    <w:p>
      <w:pPr>
        <w:spacing w:after="120"/>
        <w:jc w:val="left"/>
      </w:pPr>
      <w:r>
        <w:rPr>
          <w:rFonts w:ascii="Arial" w:cs="Arial" w:eastAsia="Arial" w:hAnsi="Arial"/>
          <w:sz w:val="24"/>
          <w:szCs w:val="24"/>
        </w:rPr>
        <w:t xml:space="preserve">Код ГНИ:_____________________________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Должность_______________________</w:t>
      </w:r>
      <w:r>
        <w:rPr>
          <w:rFonts w:ascii="Arial" w:cs="Arial" w:eastAsia="Arial" w:hAnsi="Arial"/>
          <w:sz w:val="24"/>
          <w:szCs w:val="24"/>
        </w:rPr>
        <w:t xml:space="preserve">	</w:t>
      </w:r>
      <w:r>
        <w:rPr>
          <w:rFonts w:ascii="Arial" w:cs="Arial" w:eastAsia="Arial" w:hAnsi="Arial"/>
          <w:sz w:val="24"/>
          <w:szCs w:val="24"/>
        </w:rPr>
        <w:t xml:space="preserve">Должность____________________________</w:t>
      </w:r>
    </w:p>
    <w:p>
      <w:pPr>
        <w:tabs>
          <w:tab w:val="right" w:pos="10178"/>
        </w:tabs>
        <w:spacing w:after="120"/>
      </w:pPr>
      <w:r>
        <w:rPr>
          <w:rFonts w:ascii="Arial" w:cs="Arial" w:eastAsia="Arial" w:hAnsi="Arial"/>
          <w:sz w:val="24"/>
          <w:szCs w:val="24"/>
        </w:rPr>
        <w:t xml:space="preserve">(подпись) ____________________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Временному положению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400" w:before="400"/>
        <w:jc w:val="center"/>
      </w:pPr>
      <w:r>
        <w:rPr>
          <w:rFonts w:ascii="Arial" w:cs="Arial" w:eastAsia="Arial" w:hAnsi="Arial"/>
          <w:b/>
          <w:bCs/>
          <w:sz w:val="32"/>
          <w:szCs w:val="32"/>
        </w:rPr>
        <w:t xml:space="preserve">ДОГОВОР
 о залоге № _____________ к Договору по привлечению средств
 от "___" __________________ 20__ г. № _______________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aus_sgl_5x3gka1iiigj5">
        <w:r>
          <w:rPr>
            <w:rFonts w:ascii="Arial" w:cs="Arial" w:eastAsia="Arial" w:hAnsi="Arial"/>
            <w:i/>
            <w:iCs/>
            <w:color w:val="1D4ED8"/>
            <w:sz w:val="24"/>
            <w:szCs w:val="24"/>
            <w:u w:val="single"/>
          </w:rPr>
          <w:t xml:space="preserve">29 февраля 2016 года № 11/3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_________________________, с одной стороны, и ___________________, именуемое в дальнейшем "Банк" или "Залогодатель", в лице __________________________________, действующего на основании ___________________________, с другой стороны, далее совместно именуемые "Стороны", заключили настоящий Договор залога права требования по договору банковского вклада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денежные средства в размере __________________ (сумма прописью) сом. Окончательный срок возврата денежных средств и комиссионного вознаграждения наступает в сроки, указанные в Договоре по привлечению средств для проведения конвертации задолженности по основной сумме ипотечных кредитов в долларах США в национальную валюту от __________________________ года № ___________ (далее - Договор по привлечению средств), заключенном в рамках Временного положения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утвержденного постановлением Правления Национального банка от __________________ года № _________ (далее - Временное положение).</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Договору по привлечению средств Залогодатель передает Залогодержателю право требования денежных средств по Договору банковского вклада (Соглашению об открытии и обслуживании депозитного счета Банка в иностранной валюте в Национальном банке Кыргызской Республики) от _________ года № _____________, заключенному между Залогодателем и Национальным банком (далее - предмет залога/Договор банковского вклада), в полном объеме.</w:t>
      </w:r>
    </w:p>
    <w:p>
      <w:pPr>
        <w:spacing w:after="60"/>
        <w:ind w:firstLine="567"/>
        <w:jc w:val="both"/>
      </w:pPr>
      <w:r>
        <w:rPr>
          <w:rFonts w:ascii="Arial" w:cs="Arial" w:eastAsia="Arial" w:hAnsi="Arial"/>
          <w:sz w:val="24"/>
          <w:szCs w:val="24"/>
        </w:rPr>
        <w:t xml:space="preserve">1.3. Денежные средства по договору банковского вклада размещены на счете ____________________________, открытом в Национальном банке на имя Залогодателя (далее - депозитный счет), и их размер составляет: __________________ (сумма прописью) долларов США. Срок возврата банковского (депозитного) вклада наступает после окончания срока Договора по привлечению средств.</w:t>
      </w:r>
    </w:p>
    <w:p>
      <w:pPr>
        <w:spacing w:after="60"/>
        <w:ind w:firstLine="567"/>
        <w:jc w:val="both"/>
      </w:pPr>
      <w:r>
        <w:rPr>
          <w:rFonts w:ascii="Arial" w:cs="Arial" w:eastAsia="Arial" w:hAnsi="Arial"/>
          <w:sz w:val="24"/>
          <w:szCs w:val="24"/>
        </w:rPr>
        <w:t xml:space="preserve">1.4. На предмет залога, указанный в пункте 1.2 настоящего Договора, Залогодатель не имеет права распоряжения, включая его предоставление в последующий залог, снятие/перечисление средств со счета, без согласия Залогодержателя.</w:t>
      </w:r>
    </w:p>
    <w:p>
      <w:pPr>
        <w:spacing w:after="60"/>
        <w:ind w:firstLine="567"/>
        <w:jc w:val="both"/>
      </w:pPr>
      <w:r>
        <w:rPr>
          <w:rFonts w:ascii="Arial" w:cs="Arial" w:eastAsia="Arial" w:hAnsi="Arial"/>
          <w:sz w:val="24"/>
          <w:szCs w:val="24"/>
        </w:rPr>
        <w:t xml:space="preserve">1.5. Залогодатель гарантирует, что предмет залога ранее нигде не заложен и свободен от долгов и прав третьих лиц.</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Права и обязанности Залогодержателя:</w:t>
      </w:r>
    </w:p>
    <w:p>
      <w:pPr>
        <w:spacing w:after="60"/>
        <w:ind w:firstLine="567"/>
        <w:jc w:val="both"/>
      </w:pPr>
      <w:r>
        <w:rPr>
          <w:rFonts w:ascii="Arial" w:cs="Arial" w:eastAsia="Arial" w:hAnsi="Arial"/>
          <w:sz w:val="24"/>
          <w:szCs w:val="24"/>
        </w:rPr>
        <w:t xml:space="preserve">2.1.1. Требовать от Залогодателя замены предмета залога либо предоставления дополнительного обеспечения в случае снижения его стоимости в результате снижения официального курса валюты, в которой размещен банковский вклад (депозит).</w:t>
      </w:r>
    </w:p>
    <w:p>
      <w:pPr>
        <w:spacing w:after="60"/>
        <w:ind w:firstLine="567"/>
        <w:jc w:val="both"/>
      </w:pPr>
      <w:r>
        <w:rPr>
          <w:rFonts w:ascii="Arial" w:cs="Arial" w:eastAsia="Arial" w:hAnsi="Arial"/>
          <w:sz w:val="24"/>
          <w:szCs w:val="24"/>
        </w:rPr>
        <w:t xml:space="preserve">2.1.2. Потребовать от Залогодателя досрочного исполнения обязательств, оговоренных в Договоре по привлечению средств и пункте 1.1 настоящего Договора, а если его требование не будет удовлетворено - обратить взыскание на предмет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Договора по привлечению средств;</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Договору по привлечению средств, включая задолженность по основной сумме, комиссионному вознаграждению, неустойки (штрафов и пени) и другие выплаты;</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Временного положения;</w:t>
      </w:r>
    </w:p>
    <w:p>
      <w:pPr>
        <w:spacing w:after="60"/>
        <w:ind w:firstLine="567"/>
        <w:jc w:val="both"/>
      </w:pPr>
      <w:r>
        <w:rPr>
          <w:rFonts w:ascii="Arial" w:cs="Arial" w:eastAsia="Arial" w:hAnsi="Arial"/>
          <w:sz w:val="24"/>
          <w:szCs w:val="24"/>
        </w:rPr>
        <w:t xml:space="preserve">5)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2.1.3. В случае, когда суммы, вырученной от реализации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2.1.4. В случае, если Залогодатель или третья сторона препятствуют передаче предмета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2.1.5. Передать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2.1.6. Залогодержатель вправе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предмета залога.</w:t>
      </w:r>
    </w:p>
    <w:p>
      <w:pPr>
        <w:spacing w:after="60"/>
        <w:ind w:firstLine="567"/>
        <w:jc w:val="both"/>
      </w:pPr>
      <w:r>
        <w:rPr>
          <w:rFonts w:ascii="Arial" w:cs="Arial" w:eastAsia="Arial" w:hAnsi="Arial"/>
          <w:sz w:val="24"/>
          <w:szCs w:val="24"/>
        </w:rPr>
        <w:t xml:space="preserve">2.1.7. Имеет другие права, предусмотренные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2.2. Права и обязанности Залогодателя:</w:t>
      </w:r>
    </w:p>
    <w:p>
      <w:pPr>
        <w:spacing w:after="60"/>
        <w:ind w:firstLine="567"/>
        <w:jc w:val="both"/>
      </w:pPr>
      <w:r>
        <w:rPr>
          <w:rFonts w:ascii="Arial" w:cs="Arial" w:eastAsia="Arial" w:hAnsi="Arial"/>
          <w:sz w:val="24"/>
          <w:szCs w:val="24"/>
        </w:rPr>
        <w:t xml:space="preserve">2.2.1. Не передавать, не закладывать, а также не распоряжаться денежными средствами по Договору банковского вклада,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2.2.2. Не совершать действий, влекущих уменьшение, видоизменение, прекращение, утрату предмета залога, без согласия Залогодержателя.</w:t>
      </w:r>
    </w:p>
    <w:p>
      <w:pPr>
        <w:spacing w:after="60"/>
        <w:ind w:firstLine="567"/>
        <w:jc w:val="both"/>
      </w:pPr>
      <w:r>
        <w:rPr>
          <w:rFonts w:ascii="Arial" w:cs="Arial" w:eastAsia="Arial" w:hAnsi="Arial"/>
          <w:sz w:val="24"/>
          <w:szCs w:val="24"/>
        </w:rPr>
        <w:t xml:space="preserve">2.2.3. Сообщать Залогодержателю об изменениях, произошедших с предметом залога, о возможных нарушениях третьими лицами или притязаниях третьих лиц на эти права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2.2.4. По запросам Залогодержателя, в трехдневный срок, предоставить ему возможность ознакомиться с любой документацией, касающейся предмета залога, представить любую другую необходимую Залогодержателю информацию о предмете залога.</w:t>
      </w:r>
    </w:p>
    <w:p>
      <w:pPr>
        <w:spacing w:after="60"/>
        <w:ind w:firstLine="567"/>
        <w:jc w:val="both"/>
      </w:pPr>
      <w:r>
        <w:rPr>
          <w:rFonts w:ascii="Arial" w:cs="Arial" w:eastAsia="Arial" w:hAnsi="Arial"/>
          <w:sz w:val="24"/>
          <w:szCs w:val="24"/>
        </w:rPr>
        <w:t xml:space="preserve">2.2.5. Не вносить изменения и дополнения в Договор банковского вклада без получения письменного согласия Залогодержателя.</w:t>
      </w:r>
    </w:p>
    <w:p>
      <w:pPr>
        <w:spacing w:after="60"/>
        <w:ind w:firstLine="567"/>
        <w:jc w:val="both"/>
      </w:pPr>
      <w:r>
        <w:rPr>
          <w:rFonts w:ascii="Arial" w:cs="Arial" w:eastAsia="Arial" w:hAnsi="Arial"/>
          <w:sz w:val="24"/>
          <w:szCs w:val="24"/>
        </w:rPr>
        <w:t xml:space="preserve">2.2.6. Несет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2.2.7. Обращение взыскания на предмет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Договору по привлечению средств и по настоящему Договору.</w:t>
      </w:r>
    </w:p>
    <w:p>
      <w:pPr>
        <w:spacing w:after="60"/>
        <w:ind w:firstLine="567"/>
        <w:jc w:val="both"/>
      </w:pPr>
      <w:r>
        <w:rPr>
          <w:rFonts w:ascii="Arial" w:cs="Arial" w:eastAsia="Arial" w:hAnsi="Arial"/>
          <w:sz w:val="24"/>
          <w:szCs w:val="24"/>
        </w:rPr>
        <w:t xml:space="preserve">2.2.8. Залогодатель вправе в любое время до момента реализации предмета залога, которое может быть осуществлено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текущий остаток денежных средств, размещенных на депозитном счете Залогодателя, открытом в Национальном банке по Договору банковского вклада (депозита), эквивалентный в сомах (в пересчете на сомы) по официальному курсу Национального банка доллара США на дату переоценки, не должен быть ниже текущего остатка задолженности Залогодателя перед Залогодержателем по полученным денежным средствам согласно Договору по привлечению средств с учетом применяемого Залогодержателем соответствующего коэффициента покрытия (залогового коэффициента).</w:t>
      </w:r>
    </w:p>
    <w:p>
      <w:pPr>
        <w:spacing w:after="60"/>
        <w:ind w:firstLine="567"/>
        <w:jc w:val="both"/>
      </w:pPr>
      <w:r>
        <w:rPr>
          <w:rFonts w:ascii="Arial" w:cs="Arial" w:eastAsia="Arial" w:hAnsi="Arial"/>
          <w:sz w:val="24"/>
          <w:szCs w:val="24"/>
        </w:rPr>
        <w:t xml:space="preserve">Залогодержатель на периодической основе будет производить переоценку по официальному курсу Национального банка доллара США текущего остатка денежных средств, размещенных на депозитном счете Залогодателя, открытом в Национальном банке на предмет соответствия положениям, предусмотренным 1 абзацем настоящего пункта, и направлять Залогодателю соответствующие требования-уведомления о необходимости предоставления дополнительного залогового обеспечения либо погашения соответствующей части задолженности по полученным денежным средствам по Договору по привлечению средств.</w:t>
      </w:r>
    </w:p>
    <w:p>
      <w:pPr>
        <w:spacing w:after="60"/>
        <w:ind w:firstLine="567"/>
        <w:jc w:val="both"/>
      </w:pPr>
      <w:r>
        <w:rPr>
          <w:rFonts w:ascii="Arial" w:cs="Arial" w:eastAsia="Arial" w:hAnsi="Arial"/>
          <w:sz w:val="24"/>
          <w:szCs w:val="24"/>
        </w:rPr>
        <w:t xml:space="preserve">В случае если в течение срока действия настоящего Договора снижение текущего остатка денежных средств, размещенных на депозитном счете Залогодателя, открытом в Национальном банке, эквивалентного в сомах, будет ниже суммы, рассчитанной согласно абзацу первому настоящего пункта, более чем на 5 (пять) процентов, то Залогодатель в течение 5 (пяти) рабочих дней со дня поступления Залогодателю соответствующего требования-уведомления Залогодержателя обязуется довести сумму денежных средств, размещенных на депозитном счете Залогодателя, открытом в Национальном банке, в долларах США, до требуемой суммы, указанной в требовании-уведомлении Залогодержателя, либо погасить соответствующую часть полученных денежных средств, полученного Залогодателем от Залогодержателя согласно Договору по привлечению средств, так, чтобы сумма залога, эквивалентная в сомах по официальному курсу Национального банка доллара США на дату переоценки покрывала текущий остаток задолженности Залогодателя перед Залогодержателем по Договору по привлечению средств с учетом соответствующего залогового коэффициента.</w:t>
      </w:r>
    </w:p>
    <w:p>
      <w:pPr>
        <w:spacing w:after="60"/>
        <w:ind w:firstLine="567"/>
        <w:jc w:val="both"/>
      </w:pPr>
      <w:r>
        <w:rPr>
          <w:rFonts w:ascii="Arial" w:cs="Arial" w:eastAsia="Arial" w:hAnsi="Arial"/>
          <w:sz w:val="24"/>
          <w:szCs w:val="24"/>
        </w:rPr>
        <w:t xml:space="preserve">При этом в случае повышения официального курса доллара США, установленного Национальным банком, какая-либо часть суммы залога высвобождению и возврату Залогодателю не подлежит.</w:t>
      </w:r>
    </w:p>
    <w:p>
      <w:pPr>
        <w:spacing w:after="60"/>
        <w:ind w:firstLine="567"/>
        <w:jc w:val="both"/>
      </w:pPr>
      <w:r>
        <w:rPr>
          <w:rFonts w:ascii="Arial" w:cs="Arial" w:eastAsia="Arial" w:hAnsi="Arial"/>
          <w:sz w:val="24"/>
          <w:szCs w:val="24"/>
        </w:rPr>
        <w:t xml:space="preserve">3.2. Залогодатель вправе с письменного согласия Залогодержателя производить полное или частичное снятие денежных средств размещенных на депозитном счете Залогодателя, открытом в Национальном банке в случае полного или частичного исполнения Залогодателем своих обязательств по полученным денежным средствам от Залогодержателя согласно Договору по привлечению средств, при соблюдении условий, предусмотренных пунктом 3.1 настоящего Договора.</w:t>
      </w:r>
    </w:p>
    <w:p>
      <w:pPr>
        <w:spacing w:after="200" w:before="200"/>
        <w:jc w:val="center"/>
      </w:pPr>
      <w:r>
        <w:rPr>
          <w:rFonts w:ascii="Arial" w:cs="Arial" w:eastAsia="Arial" w:hAnsi="Arial"/>
          <w:b/>
          <w:bCs/>
          <w:sz w:val="32"/>
          <w:szCs w:val="32"/>
        </w:rPr>
        <w:t xml:space="preserve">4. Порядок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4.1. В случае наступления момента неисполнения обеспеченного залогом обязательства согласно Договору по привлечению средств, а также при наступлении условий, предусмотренных пунктом 2.1.2 настоящего Договора, и начала обращения взыскания на предмет залога Залогодатель предоставляет право Национальному банку списать в безакцептном (бесспорном) порядке с депозитного счета Залогодателя, открытого в Национальном банке по Договору банковского вклада (депозита), денежные средства.</w:t>
      </w:r>
    </w:p>
    <w:p>
      <w:pPr>
        <w:spacing w:after="60"/>
        <w:ind w:firstLine="567"/>
        <w:jc w:val="both"/>
      </w:pPr>
      <w:r>
        <w:rPr>
          <w:rFonts w:ascii="Arial" w:cs="Arial" w:eastAsia="Arial" w:hAnsi="Arial"/>
          <w:sz w:val="24"/>
          <w:szCs w:val="24"/>
        </w:rPr>
        <w:t xml:space="preserve">4.2.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выданных Залогодержателем Залогодателю денежных средств, производится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4.3. При обращении взыскания на предмет залога Залогодатель также обязуется уступить свои права требования по Договору банковского вклада (депозита), указанному в пункте 1.2 настоящего Договора и являющемуся предметом залога.</w:t>
      </w:r>
    </w:p>
    <w:p>
      <w:pPr>
        <w:spacing w:after="60"/>
        <w:ind w:firstLine="567"/>
        <w:jc w:val="both"/>
      </w:pPr>
      <w:r>
        <w:rPr>
          <w:rFonts w:ascii="Arial" w:cs="Arial" w:eastAsia="Arial" w:hAnsi="Arial"/>
          <w:sz w:val="24"/>
          <w:szCs w:val="24"/>
        </w:rPr>
        <w:t xml:space="preserve">4.4. В части уступки прав требования по Договору банковского вклада, являющихся предметом залога,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указанному Договору банковского вклада переходят к Залогодержателю на следующий день после начала обращения взыскания на предмет залога, указанный в пункте 1.2 настоящего Договора.</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3.1 настоящего Договора, Залогодатель уплачивает Залогодержателю пеню в размере 0,05 процентов от общей стоимости предмета залога согласно пункту 1.3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Договором по привлечению средств.</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6.2. Залогодатель не вправе уступать свои права и обязанности по настоящему Договору третьим лицам, без письменного согласия Залогодержателя.</w:t>
      </w:r>
    </w:p>
    <w:p>
      <w:pPr>
        <w:spacing w:after="60"/>
        <w:ind w:firstLine="567"/>
        <w:jc w:val="both"/>
      </w:pPr>
      <w:r>
        <w:rPr>
          <w:rFonts w:ascii="Arial" w:cs="Arial" w:eastAsia="Arial" w:hAnsi="Arial"/>
          <w:sz w:val="24"/>
          <w:szCs w:val="24"/>
        </w:rPr>
        <w:t xml:space="preserve">6.3.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6.4.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6.5.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6.6.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6.7. Настоящий Договор вступает в силу с момента регистрации в соответствующих уполномоченных органах в соответствии с пунктом 6.6 настоящего Договора.</w:t>
      </w:r>
    </w:p>
    <w:p>
      <w:pPr>
        <w:spacing w:after="60"/>
        <w:ind w:firstLine="567"/>
        <w:jc w:val="both"/>
      </w:pPr>
      <w:r>
        <w:rPr>
          <w:rFonts w:ascii="Arial" w:cs="Arial" w:eastAsia="Arial" w:hAnsi="Arial"/>
          <w:sz w:val="24"/>
          <w:szCs w:val="24"/>
        </w:rPr>
        <w:t xml:space="preserve">6.8. Настоящий Договор действует до полного исполнения Залогодателем своих обязательств по Договору по привлечению средств.</w:t>
      </w:r>
    </w:p>
    <w:p>
      <w:pPr>
        <w:spacing w:after="60"/>
        <w:ind w:firstLine="567"/>
        <w:jc w:val="both"/>
      </w:pPr>
      <w:r>
        <w:rPr>
          <w:rFonts w:ascii="Arial" w:cs="Arial" w:eastAsia="Arial" w:hAnsi="Arial"/>
          <w:sz w:val="24"/>
          <w:szCs w:val="24"/>
        </w:rPr>
        <w:t xml:space="preserve">6.9. Настоящий Договор составлен в 3 (трех) подлинных экземплярах на официальном языке имеющих одинаковую юридическую силу, 1 (один) экземпляр - для Залогодателя, 1 (один) экземпляр - для представления в соответствующие уполномоченные органы для регистрации, 1 (один) экземпляр - для Национального банка Кыргызской Республики.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Республики</w:t>
      </w:r>
      <w:r>
        <w:rPr>
          <w:rFonts w:ascii="Arial" w:cs="Arial" w:eastAsia="Arial" w:hAnsi="Arial"/>
          <w:sz w:val="24"/>
          <w:szCs w:val="24"/>
        </w:rPr>
        <w:t xml:space="preserve">	</w:t>
      </w:r>
      <w:r>
        <w:rPr>
          <w:rFonts w:ascii="Arial" w:cs="Arial" w:eastAsia="Arial" w:hAnsi="Arial"/>
          <w:sz w:val="24"/>
          <w:szCs w:val="24"/>
        </w:rPr>
        <w:t xml:space="preserve">г.Бишкек,</w:t>
      </w:r>
      <w:r>
        <w:rPr>
          <w:rFonts w:ascii="Arial" w:cs="Arial" w:eastAsia="Arial" w:hAnsi="Arial"/>
          <w:sz w:val="24"/>
          <w:szCs w:val="24"/>
        </w:rPr>
        <w:t xml:space="preserve">___</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Корсчет в Национальном банке</w:t>
      </w:r>
    </w:p>
    <w:p>
      <w:pPr>
        <w:spacing w:after="120"/>
        <w:jc w:val="left"/>
      </w:pPr>
      <w:r>
        <w:rPr>
          <w:rFonts w:ascii="Arial" w:cs="Arial" w:eastAsia="Arial" w:hAnsi="Arial"/>
          <w:sz w:val="24"/>
          <w:szCs w:val="24"/>
        </w:rPr>
        <w:t xml:space="preserve">№ 1010126_________________</w:t>
      </w:r>
    </w:p>
    <w:p>
      <w:pPr>
        <w:spacing w:after="120"/>
        <w:jc w:val="left"/>
      </w:pPr>
      <w:r>
        <w:rPr>
          <w:rFonts w:ascii="Arial" w:cs="Arial" w:eastAsia="Arial" w:hAnsi="Arial"/>
          <w:sz w:val="24"/>
          <w:szCs w:val="24"/>
        </w:rPr>
        <w:t xml:space="preserve">БИК Национального банка №____________</w:t>
      </w:r>
    </w:p>
    <w:p>
      <w:pPr>
        <w:spacing w:after="120"/>
        <w:jc w:val="left"/>
      </w:pPr>
      <w:r>
        <w:rPr>
          <w:rFonts w:ascii="Arial" w:cs="Arial" w:eastAsia="Arial" w:hAnsi="Arial"/>
          <w:sz w:val="24"/>
          <w:szCs w:val="24"/>
        </w:rPr>
        <w:t xml:space="preserve">ИНН №_______________________________</w:t>
      </w:r>
    </w:p>
    <w:p>
      <w:pPr>
        <w:spacing w:after="120"/>
        <w:jc w:val="left"/>
      </w:pPr>
      <w:r>
        <w:rPr>
          <w:rFonts w:ascii="Arial" w:cs="Arial" w:eastAsia="Arial" w:hAnsi="Arial"/>
          <w:sz w:val="24"/>
          <w:szCs w:val="24"/>
        </w:rPr>
        <w:t xml:space="preserve">ОКПО №_____________________________</w:t>
      </w:r>
    </w:p>
    <w:p>
      <w:pPr>
        <w:spacing w:after="120"/>
        <w:jc w:val="left"/>
      </w:pPr>
      <w:r>
        <w:rPr>
          <w:rFonts w:ascii="Arial" w:cs="Arial" w:eastAsia="Arial" w:hAnsi="Arial"/>
          <w:sz w:val="24"/>
          <w:szCs w:val="24"/>
        </w:rPr>
        <w:t xml:space="preserve">Код ГНИ:_____________________________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Должность_______________________</w:t>
      </w:r>
      <w:r>
        <w:rPr>
          <w:rFonts w:ascii="Arial" w:cs="Arial" w:eastAsia="Arial" w:hAnsi="Arial"/>
          <w:sz w:val="24"/>
          <w:szCs w:val="24"/>
        </w:rPr>
        <w:t xml:space="preserve">	</w:t>
      </w:r>
      <w:r>
        <w:rPr>
          <w:rFonts w:ascii="Arial" w:cs="Arial" w:eastAsia="Arial" w:hAnsi="Arial"/>
          <w:sz w:val="24"/>
          <w:szCs w:val="24"/>
        </w:rPr>
        <w:t xml:space="preserve">Должность____________________________</w:t>
      </w:r>
    </w:p>
    <w:p>
      <w:pPr>
        <w:tabs>
          <w:tab w:val="right" w:pos="10178"/>
        </w:tabs>
        <w:spacing w:after="120"/>
      </w:pPr>
      <w:r>
        <w:rPr>
          <w:rFonts w:ascii="Arial" w:cs="Arial" w:eastAsia="Arial" w:hAnsi="Arial"/>
          <w:sz w:val="24"/>
          <w:szCs w:val="24"/>
        </w:rPr>
        <w:t xml:space="preserve">(подпись) ____________________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ej6mmgwlirclbkzp5av">
      <w:r>
        <w:rPr>
          <w:rFonts w:ascii="Arial" w:cs="Arial" w:eastAsia="Arial" w:hAnsi="Arial"/>
          <w:color w:val="132D3F"/>
          <w:sz w:val="16"/>
          <w:szCs w:val="16"/>
          <w:u w:val="single"/>
        </w:rPr>
        <w:t xml:space="preserve">dalil.kg/document/800052</w:t>
      </w:r>
    </w:hyperlink>
  </w:p>
  <w:p>
    <w:pPr>
      <w:spacing w:after="0" w:before="40"/>
      <w:jc w:val="center"/>
    </w:pPr>
    <w:hyperlink w:history="1" r:id="rIdng5qk3j3qdebzqqqiix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avjcxuezskiw0xibceo" Type="http://schemas.openxmlformats.org/officeDocument/2006/relationships/hyperlink" Target="https://dalil.kg/document/800050" TargetMode="External"/><Relationship Id="rIdweqqc-tpfip-h__1bczbn" Type="http://schemas.openxmlformats.org/officeDocument/2006/relationships/hyperlink" Target="https://dalil.kg/document/800051" TargetMode="External"/><Relationship Id="rIdnc6juq-j3qwohvn5jpf9h" Type="http://schemas.openxmlformats.org/officeDocument/2006/relationships/hyperlink" Target="https://dalil.kg/document/800053" TargetMode="External"/><Relationship Id="rIderiia5qennlzfokdqybcp" Type="http://schemas.openxmlformats.org/officeDocument/2006/relationships/hyperlink" Target="https://dalil.kg/document/800054" TargetMode="External"/><Relationship Id="rIdcsby4ek061ttffwi8433b" Type="http://schemas.openxmlformats.org/officeDocument/2006/relationships/hyperlink" Target="https://dalil.kg/document/800054" TargetMode="External"/><Relationship Id="rIdu0tplg2o3tape9m6ayec8" Type="http://schemas.openxmlformats.org/officeDocument/2006/relationships/hyperlink" Target="https://dalil.kg/document/800052#p1" TargetMode="External"/><Relationship Id="rIdpdrwqg8bl_mbrhpgdtipx" Type="http://schemas.openxmlformats.org/officeDocument/2006/relationships/hyperlink" Target="https://dalil.kg/document/800052#p2" TargetMode="External"/><Relationship Id="rIdrrdqag7n_lwyoudsjig-t" Type="http://schemas.openxmlformats.org/officeDocument/2006/relationships/hyperlink" Target="https://dalil.kg/document/800052#p5" TargetMode="External"/><Relationship Id="rId-l0zh7xqlnlwiaj0-w4nm" Type="http://schemas.openxmlformats.org/officeDocument/2006/relationships/hyperlink" Target="https://dalil.kg/document/800052#p6" TargetMode="External"/><Relationship Id="rIdinqhaoajsa1ltwvhqnwid" Type="http://schemas.openxmlformats.org/officeDocument/2006/relationships/hyperlink" Target="https://dalil.kg/document/800053" TargetMode="External"/><Relationship Id="rIduk6hltafzngc1qcxfixyd" Type="http://schemas.openxmlformats.org/officeDocument/2006/relationships/hyperlink" Target="https://dalil.kg/document/800052#p3" TargetMode="External"/><Relationship Id="rIdx-y3psrrtwzorlkkr_jsf" Type="http://schemas.openxmlformats.org/officeDocument/2006/relationships/hyperlink" Target="https://dalil.kg/document/800052#p4" TargetMode="External"/><Relationship Id="rIdfez6w1oiu7r1km-kwzppp" Type="http://schemas.openxmlformats.org/officeDocument/2006/relationships/hyperlink" Target="https://dalil.kg/document/800054" TargetMode="External"/><Relationship Id="rIdshrkwjy97kzsli425oecp" Type="http://schemas.openxmlformats.org/officeDocument/2006/relationships/hyperlink" Target="https://dalil.kg/document/4" TargetMode="External"/><Relationship Id="rIdpk8wpjjspyhkvxim3ni7u" Type="http://schemas.openxmlformats.org/officeDocument/2006/relationships/hyperlink" Target="https://dalil.kg/document/800053" TargetMode="External"/><Relationship Id="rIdaus_sgl_5x3gka1iiigj5" Type="http://schemas.openxmlformats.org/officeDocument/2006/relationships/hyperlink" Target="https://dalil.kg/document/80005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ej6mmgwlirclbkzp5av" Type="http://schemas.openxmlformats.org/officeDocument/2006/relationships/hyperlink" Target="https://dalil.kg/document/800052" TargetMode="External"/><Relationship Id="rIdng5qk3j3qdebzqqqiix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2026-10-03T01:30:40.031Z</dcterms:created>
  <dcterms:modified xsi:type="dcterms:W3CDTF">2026-10-03T01:30:40.031Z</dcterms:modified>
</cp:coreProperties>
</file>

<file path=docProps/custom.xml><?xml version="1.0" encoding="utf-8"?>
<Properties xmlns="http://schemas.openxmlformats.org/officeDocument/2006/custom-properties" xmlns:vt="http://schemas.openxmlformats.org/officeDocument/2006/docPropsVTypes"/>
</file>