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2019 года № 2019-П-33/9-7-(НФКО)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Правления Национального банка Кыргызской Республики и признании утратившим силу постановления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hq38udrcdeyhrquadg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2019-П-14/46-1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r>
        <w:rPr>
          <w:rFonts w:ascii="Arial" w:cs="Arial" w:eastAsia="Arial" w:hAnsi="Arial"/>
          <w:sz w:val="24"/>
          <w:szCs w:val="24"/>
        </w:rPr>
        <w:t xml:space="preserve">статьи 138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139</w:t>
      </w:r>
      <w:hyperlink w:history="1" r:id="rId68npqmttvaqkw-auba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hyperlink w:history="1" r:id="rIdl3n_47frsvkww70nt75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vci4gvezdhhmweld1nd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xl7p_ucwnqafwpzygw0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h8fisd8akrhmmuznw1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</w:t>
      </w:r>
      <w:hyperlink w:history="1" r:id="rIdvxcdwdo7z5gng2ole6r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июня 2017 года № 2017-П-12/23-1-(НПА)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</w:t>
      </w:r>
      <w:r>
        <w:rPr>
          <w:rFonts w:ascii="Arial" w:cs="Arial" w:eastAsia="Arial" w:hAnsi="Arial"/>
          <w:sz w:val="24"/>
          <w:szCs w:val="24"/>
        </w:rPr>
        <w:t xml:space="preserve">от 15 июня 2017 года № 2017-П-12/25-10-(НФКУ)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</w:t>
      </w:r>
      <w:r>
        <w:rPr>
          <w:rFonts w:ascii="Arial" w:cs="Arial" w:eastAsia="Arial" w:hAnsi="Arial"/>
          <w:sz w:val="24"/>
          <w:szCs w:val="24"/>
        </w:rPr>
        <w:t xml:space="preserve">от 16 марта 2016 года № 12/3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</w:t>
      </w:r>
      <w:r>
        <w:rPr>
          <w:rFonts w:ascii="Arial" w:cs="Arial" w:eastAsia="Arial" w:hAnsi="Arial"/>
          <w:sz w:val="24"/>
          <w:szCs w:val="24"/>
        </w:rPr>
        <w:t xml:space="preserve">от 23 декабря 2015 года № 78/25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</w:t>
      </w:r>
      <w:r>
        <w:rPr>
          <w:rFonts w:ascii="Arial" w:cs="Arial" w:eastAsia="Arial" w:hAnsi="Arial"/>
          <w:sz w:val="24"/>
          <w:szCs w:val="24"/>
        </w:rPr>
        <w:t xml:space="preserve">от 9 декабря 2015 года № 76/9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aqtwgkq5xmhzzgkmtx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</w:t>
      </w:r>
      <w:hyperlink w:history="1" r:id="rIdxgb6-i0ahnghgc2_ys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2015 года № 78/26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zxkqwjuvwiprlh86q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</w:t>
      </w:r>
      <w:hyperlink w:history="1" r:id="rIdmywxpg5ps_dz9ri9cg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2tycpquwrefu19chqvo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сентября 2019 года № 2019-П-14/46-1)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pystv_11icfsrjqlw8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2019 года № 2019-П-14/46-1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размере сбора и платы за лицензии, выдаваемые Национальным банком Кыргызской Республики" от 8 июня 2017 года № 2017-П-12/23-4-(НПА).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вступления в силу постановления Правительства Кыргызской Республики об утверждении ставок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области, кредитных бюро, небанковских финансово-кредитных организаций и других поднадзорных Национальному банку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банков довести настоящее постановление до сведения коммерческих банков и филиала иностранного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К.Кулматов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февраля 2019 года № 2019-П-33/9-7-(НФКО)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lmxaqilnyfnvjmoh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g6ezx0jy2nh3gkqtq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shzp3ne-47sdxxu5p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утвержденном вышеуказанным </w:t>
      </w:r>
      <w:hyperlink w:history="1" r:id="rIdkemayx8t9n2yjrs00o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государственной пошлины за лицензии определяется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от 15 июня 2017 года № 2017-П-12/25-10-(НФКУ)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15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20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подпункта 4 пункта 69 слово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от 16 марта 2016 года № 12/3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20 слово "платы"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22 слово "оплаты"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 от 23 декабря 2015 года № 78/25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27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62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75 слово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 от 9 декабря 2015 года № 76/9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создании и деятельности микрокредитных компаний и микрокредитных агентств",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пункта 78 слова "сбора/платы"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83 слово "платы"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6egsbkc31_69r4cmr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14kgyarbvsueabo-p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23 декабря 2015 года № 78/26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41d0ylealquwtyjzo5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вышеуказанным </w:t>
      </w:r>
      <w:hyperlink w:history="1" r:id="rIdvokvl7imuhhznbvuis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58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64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подпункта 4 пункта 98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109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120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139-5 слово "сбора"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140 слово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coshu14xmzw3rlg7vzn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lvrbg56juli8tubujf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gd3riewv_ui5mtgkm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esoz9zpvpohsfeqsjg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17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"плата" заменить словами "государственная пошлина";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"сбора" заменить словами "государственной пошлины".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кредитных бюро" от 24 августа 2016 года № 35/5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кредитных бюро",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"лицензионного сбора (платы)"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30 и 32 слово "плата" заменить словами "государственная пошлина".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gngskd9nbtt8nfozzqi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сентября 2019 года № 2019-П-14/46-1)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0xvgokppwp7h9pinp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dalil.kg/document/800251</w:t>
      </w:r>
    </w:hyperlink>
  </w:p>
  <w:p>
    <w:pPr>
      <w:spacing w:after="0" w:before="40"/>
      <w:jc w:val="center"/>
    </w:pPr>
    <w:hyperlink w:history="1" r:id="rId6qkdiwl2fnazikaapck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q38udrcdeyhrquadghd" Type="http://schemas.openxmlformats.org/officeDocument/2006/relationships/hyperlink" Target="https://dalil.kg/document/800703" TargetMode="External"/><Relationship Id="rId68npqmttvaqkw-aubang9" Type="http://schemas.openxmlformats.org/officeDocument/2006/relationships/hyperlink" Target="https://dalil.kg/document/111820" TargetMode="External"/><Relationship Id="rIdl3n_47frsvkww70nt75gs" Type="http://schemas.openxmlformats.org/officeDocument/2006/relationships/hyperlink" Target="https://dalil.kg/document/205058" TargetMode="External"/><Relationship Id="rIdvci4gvezdhhmweld1nd3u" Type="http://schemas.openxmlformats.org/officeDocument/2006/relationships/hyperlink" Target="https://dalil.kg/document/111486" TargetMode="External"/><Relationship Id="rIdxl7p_ucwnqafwpzygw0ig" Type="http://schemas.openxmlformats.org/officeDocument/2006/relationships/hyperlink" Target="https://dalil.kg/document/800251#p1" TargetMode="External"/><Relationship Id="rIdlh8fisd8akrhmmuznw1hp" Type="http://schemas.openxmlformats.org/officeDocument/2006/relationships/hyperlink" Target="https://dalil.kg/document/800234" TargetMode="External"/><Relationship Id="rIdvxcdwdo7z5gng2ole6r3d" Type="http://schemas.openxmlformats.org/officeDocument/2006/relationships/hyperlink" Target="https://dalil.kg/document/800233" TargetMode="External"/><Relationship Id="rIdaqtwgkq5xmhzzgkmtxhxy" Type="http://schemas.openxmlformats.org/officeDocument/2006/relationships/hyperlink" Target="https://dalil.kg/document/800058" TargetMode="External"/><Relationship Id="rIdxgb6-i0ahnghgc2_yslja" Type="http://schemas.openxmlformats.org/officeDocument/2006/relationships/hyperlink" Target="https://dalil.kg/document/800057" TargetMode="External"/><Relationship Id="rIdlzxkqwjuvwiprlh86q1qa" Type="http://schemas.openxmlformats.org/officeDocument/2006/relationships/hyperlink" Target="https://dalil.kg/document/302413" TargetMode="External"/><Relationship Id="rIdmywxpg5ps_dz9ri9cgyij" Type="http://schemas.openxmlformats.org/officeDocument/2006/relationships/hyperlink" Target="https://dalil.kg/document/302412" TargetMode="External"/><Relationship Id="rId2tycpquwrefu19chqvo0q" Type="http://schemas.openxmlformats.org/officeDocument/2006/relationships/hyperlink" Target="https://dalil.kg/document/800703" TargetMode="External"/><Relationship Id="rIddpystv_11icfsrjqlw8wz" Type="http://schemas.openxmlformats.org/officeDocument/2006/relationships/hyperlink" Target="https://dalil.kg/document/800703" TargetMode="External"/><Relationship Id="rIdoelmxaqilnyfnvjmohvwc" Type="http://schemas.openxmlformats.org/officeDocument/2006/relationships/hyperlink" Target="https://dalil.kg/document/800233" TargetMode="External"/><Relationship Id="rIdsg6ezx0jy2nh3gkqtqfq8" Type="http://schemas.openxmlformats.org/officeDocument/2006/relationships/hyperlink" Target="https://dalil.kg/document/800234" TargetMode="External"/><Relationship Id="rId1shzp3ne-47sdxxu5pnqw" Type="http://schemas.openxmlformats.org/officeDocument/2006/relationships/hyperlink" Target="https://dalil.kg/document/800234" TargetMode="External"/><Relationship Id="rIdkemayx8t9n2yjrs00osnb" Type="http://schemas.openxmlformats.org/officeDocument/2006/relationships/hyperlink" Target="https://dalil.kg/document/800233" TargetMode="External"/><Relationship Id="rId96egsbkc31_69r4cmrn1c" Type="http://schemas.openxmlformats.org/officeDocument/2006/relationships/hyperlink" Target="https://dalil.kg/document/800057" TargetMode="External"/><Relationship Id="rIdd14kgyarbvsueabo-pspr" Type="http://schemas.openxmlformats.org/officeDocument/2006/relationships/hyperlink" Target="https://dalil.kg/document/800058" TargetMode="External"/><Relationship Id="rIds41d0ylealquwtyjzo53_" Type="http://schemas.openxmlformats.org/officeDocument/2006/relationships/hyperlink" Target="https://dalil.kg/document/800058" TargetMode="External"/><Relationship Id="rIdvokvl7imuhhznbvuisdds" Type="http://schemas.openxmlformats.org/officeDocument/2006/relationships/hyperlink" Target="https://dalil.kg/document/800057" TargetMode="External"/><Relationship Id="rIdcoshu14xmzw3rlg7vzn2_" Type="http://schemas.openxmlformats.org/officeDocument/2006/relationships/hyperlink" Target="https://dalil.kg/document/302412" TargetMode="External"/><Relationship Id="rIdwlvrbg56juli8tubujfm8" Type="http://schemas.openxmlformats.org/officeDocument/2006/relationships/hyperlink" Target="https://dalil.kg/document/302413" TargetMode="External"/><Relationship Id="rId4gd3riewv_ui5mtgkmbby" Type="http://schemas.openxmlformats.org/officeDocument/2006/relationships/hyperlink" Target="https://dalil.kg/document/302413" TargetMode="External"/><Relationship Id="rIdesoz9zpvpohsfeqsjgu9m" Type="http://schemas.openxmlformats.org/officeDocument/2006/relationships/hyperlink" Target="https://dalil.kg/document/302412" TargetMode="External"/><Relationship Id="rIdgngskd9nbtt8nfozzqib3" Type="http://schemas.openxmlformats.org/officeDocument/2006/relationships/hyperlink" Target="https://dalil.kg/document/80070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0xvgokppwp7h9pinpj3" Type="http://schemas.openxmlformats.org/officeDocument/2006/relationships/hyperlink" Target="https://dalil.kg/document/800251" TargetMode="External"/><Relationship Id="rId6qkdiwl2fnazikaapck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2026-09-24T00:42:08.036Z</dcterms:created>
  <dcterms:modified xsi:type="dcterms:W3CDTF">2026-09-24T00:42:08.036Z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