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2022-П-14/27-3-(ПС)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dhgxotxoprlrfk7h8j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3rlgi6hc0kubpojia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и </w:t>
      </w:r>
      <w:hyperlink w:history="1" r:id="rIdedmiprt0gll-ctiexx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9wgmollmrircluzkbqs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yipshxk-d9tzgtnsjt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от </w:t>
      </w:r>
      <w:hyperlink w:history="1" r:id="rIdek_j5xi0tevkcrotp-t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2019 года № 2019-П-14/46-1-(ПС)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l7m8d1af9npgktsawk5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</w:t>
      </w:r>
      <w:hyperlink w:history="1" r:id="rId7vo4ewsdeh5_bhpghpd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2019-П-14/50-2-(ПС)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в течение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 и ОЮЛ "Ассоциация операторов платежных систем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Чокоев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27 апреля 2022 года № 2022-П-14/27-3-(ПС)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74kfx5nsl0w3b_ztq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0uj_tyh80_yvyujqiu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от 2 сентября 2019 года № 2019-П-14/46-1-(ПС)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vdthal5-d9xhyl5abw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систем", утвержденном вышеуказанным </w:t>
      </w:r>
      <w:hyperlink w:history="1" r:id="rIdegvhsfguysboprzjz8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дополнить абзацем третьим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пунктам 7 и 29 </w:t>
      </w:r>
      <w:hyperlink w:history="1" r:id="rIdhkihczjqhe-i1vxd5l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утвержденного </w:t>
      </w:r>
      <w:hyperlink w:history="1" r:id="rIdc6w23nsywva5vac4cq9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сентября 2019 года № 2019-П-14/50-2-(ПС).";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одиннадцать и двенадцать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"Термины "значительное участие" и "контроль" понимаются в тех значениях, которые указаны в </w:t>
      </w:r>
      <w:hyperlink w:history="1" r:id="rIdbyzaremk5uejvxksnl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понятия "безупречная деловая репутация" понимаются в тех значениях, которые указаны в </w:t>
      </w:r>
      <w:hyperlink w:history="1" r:id="rId-zyqk_-dxuv61znkkf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дополнить предложением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требование не распространяется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17-1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"Вместе с предоставлением предусмотренных настоящим Положением документов заявитель, платежные организации/операторы платежных систем, физические и юридические лица должны предоставить согласие на сбор и обработку персональных данных в соответствии с Приложением 8 к настоящему Положению в отношении лиц, чьи персональные данные предоставляются в Национальный банк.";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13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вторым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13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19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пятьдесят четвертым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19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"акционеры (учредители)/участники/Совет директоров платежной организации/оператора платежной системы (при наличии)" заменить на слова "акционеры (учредители)/участники или Совет директоров платежной организации/оператора платежной системы (при наличии)";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47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 иметь судимости.";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 перед словом "Анкета" в левом углу дополнить словами "(место для фото)";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перед словом "Анкета" в левом углу дополнить словами "(место для фото)";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8</w:t>
      </w:r>
      <w:r>
        <w:rPr>
          <w:rFonts w:ascii="Arial" w:cs="Arial" w:eastAsia="Arial" w:hAnsi="Arial"/>
          <w:sz w:val="24"/>
          <w:szCs w:val="24"/>
        </w:rPr>
        <w:t xml:space="preserve"> после формы для заполнения персональных данных: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в абзаце третьем после слов "международными договорами" знак препинания "." заменить на знаки ");";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в абзаце третьем знак "." заменить на знак ";";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банковским законодательством.".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akprlwyilwdqds_qs3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sx3r5nshhgjdqf7mr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следующее изменение: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fge_9cdzu-epkt1b4j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утвержденном вышеуказанным </w:t>
      </w:r>
      <w:hyperlink w:history="1" r:id="rIdtnbofhf_m18einjzdye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дополнить абзацем тринадцатым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третьего, четвертого и пятого абзацев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zkjdfrxwcg8-sihjo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dalil.kg/document/800443</w:t>
      </w:r>
    </w:hyperlink>
  </w:p>
  <w:p>
    <w:pPr>
      <w:spacing w:after="0" w:before="40"/>
      <w:jc w:val="center"/>
    </w:pPr>
    <w:hyperlink w:history="1" r:id="rIdqyezljvy2pjhux65uky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hgxotxoprlrfk7h8jbq" Type="http://schemas.openxmlformats.org/officeDocument/2006/relationships/hyperlink" Target="https://dalil.kg/document/111486#st_20" TargetMode="External"/><Relationship Id="rIds3rlgi6hc0kubpojiaqgo" Type="http://schemas.openxmlformats.org/officeDocument/2006/relationships/hyperlink" Target="https://dalil.kg/document/111486#st_68" TargetMode="External"/><Relationship Id="rIdedmiprt0gll-ctiexxgoy" Type="http://schemas.openxmlformats.org/officeDocument/2006/relationships/hyperlink" Target="https://dalil.kg/document/205425#st_26" TargetMode="External"/><Relationship Id="rId9wgmollmrircluzkbqs0x" Type="http://schemas.openxmlformats.org/officeDocument/2006/relationships/hyperlink" Target="https://dalil.kg/document/800443#pr" TargetMode="External"/><Relationship Id="rIdyipshxk-d9tzgtnsjtnag" Type="http://schemas.openxmlformats.org/officeDocument/2006/relationships/hyperlink" Target="https://dalil.kg/document/800704" TargetMode="External"/><Relationship Id="rIdek_j5xi0tevkcrotp-tjw" Type="http://schemas.openxmlformats.org/officeDocument/2006/relationships/hyperlink" Target="https://dalil.kg/document/800703" TargetMode="External"/><Relationship Id="rIdl7m8d1af9npgktsawk5fm" Type="http://schemas.openxmlformats.org/officeDocument/2006/relationships/hyperlink" Target="https://dalil.kg/document/800702" TargetMode="External"/><Relationship Id="rId7vo4ewsdeh5_bhpghpdgy" Type="http://schemas.openxmlformats.org/officeDocument/2006/relationships/hyperlink" Target="https://dalil.kg/document/800701" TargetMode="External"/><Relationship Id="rIdj74kfx5nsl0w3b_ztqgos" Type="http://schemas.openxmlformats.org/officeDocument/2006/relationships/hyperlink" Target="https://dalil.kg/document/800703" TargetMode="External"/><Relationship Id="rId0uj_tyh80_yvyujqiusvk" Type="http://schemas.openxmlformats.org/officeDocument/2006/relationships/hyperlink" Target="https://dalil.kg/document/800704" TargetMode="External"/><Relationship Id="rId_vdthal5-d9xhyl5abwv3" Type="http://schemas.openxmlformats.org/officeDocument/2006/relationships/hyperlink" Target="https://dalil.kg/document/800704" TargetMode="External"/><Relationship Id="rIdegvhsfguysboprzjz8xrr" Type="http://schemas.openxmlformats.org/officeDocument/2006/relationships/hyperlink" Target="https://dalil.kg/document/800703" TargetMode="External"/><Relationship Id="rIdhkihczjqhe-i1vxd5llj3" Type="http://schemas.openxmlformats.org/officeDocument/2006/relationships/hyperlink" Target="https://dalil.kg/document/800702" TargetMode="External"/><Relationship Id="rIdc6w23nsywva5vac4cq9bg" Type="http://schemas.openxmlformats.org/officeDocument/2006/relationships/hyperlink" Target="https://dalil.kg/document/800701" TargetMode="External"/><Relationship Id="rIdbyzaremk5uejvxksnlyt6" Type="http://schemas.openxmlformats.org/officeDocument/2006/relationships/hyperlink" Target="https://dalil.kg/document/111486#st_85" TargetMode="External"/><Relationship Id="rId-zyqk_-dxuv61znkkfq6e" Type="http://schemas.openxmlformats.org/officeDocument/2006/relationships/hyperlink" Target="https://dalil.kg/document/111486#st_108" TargetMode="External"/><Relationship Id="rIddakprlwyilwdqds_qs3ox" Type="http://schemas.openxmlformats.org/officeDocument/2006/relationships/hyperlink" Target="https://dalil.kg/document/800701" TargetMode="External"/><Relationship Id="rIdtsx3r5nshhgjdqf7mru1h" Type="http://schemas.openxmlformats.org/officeDocument/2006/relationships/hyperlink" Target="https://dalil.kg/document/800702" TargetMode="External"/><Relationship Id="rId4fge_9cdzu-epkt1b4jh9" Type="http://schemas.openxmlformats.org/officeDocument/2006/relationships/hyperlink" Target="https://dalil.kg/document/800702" TargetMode="External"/><Relationship Id="rIdtnbofhf_m18einjzdye0v" Type="http://schemas.openxmlformats.org/officeDocument/2006/relationships/hyperlink" Target="https://dalil.kg/document/80070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zkjdfrxwcg8-sihjotw" Type="http://schemas.openxmlformats.org/officeDocument/2006/relationships/hyperlink" Target="https://dalil.kg/document/800443" TargetMode="External"/><Relationship Id="rIdqyezljvy2pjhux65uky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2026-09-29T06:04:21.042Z</dcterms:created>
  <dcterms:modified xsi:type="dcterms:W3CDTF">2026-09-29T06:04:21.042Z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