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 И НАЦИОНАЛЬНОГО БАНК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</w:t>
      </w:r>
      <w:r>
        <w:rPr>
          <w:rFonts w:ascii="Arial" w:cs="Arial" w:eastAsia="Arial" w:hAnsi="Arial"/>
          <w:sz w:val="24"/>
          <w:szCs w:val="24"/>
        </w:rPr>
        <w:t xml:space="preserve">апре</w:t>
      </w:r>
      <w:r>
        <w:rPr>
          <w:rFonts w:ascii="Arial" w:cs="Arial" w:eastAsia="Arial" w:hAnsi="Arial"/>
          <w:sz w:val="24"/>
          <w:szCs w:val="24"/>
        </w:rPr>
        <w:t xml:space="preserve">ля 2022 года № </w:t>
      </w:r>
      <w:r>
        <w:rPr>
          <w:rFonts w:ascii="Arial" w:cs="Arial" w:eastAsia="Arial" w:hAnsi="Arial"/>
          <w:sz w:val="24"/>
          <w:szCs w:val="24"/>
        </w:rPr>
        <w:t xml:space="preserve">205</w:t>
      </w:r>
      <w:r>
        <w:rPr>
          <w:rFonts w:ascii="Arial" w:cs="Arial" w:eastAsia="Arial" w:hAnsi="Arial"/>
          <w:sz w:val="24"/>
          <w:szCs w:val="24"/>
        </w:rPr>
        <w:t xml:space="preserve">/68</w:t>
      </w:r>
      <w:r>
        <w:rPr>
          <w:rFonts w:ascii="Arial" w:cs="Arial" w:eastAsia="Arial" w:hAnsi="Arial"/>
          <w:sz w:val="24"/>
          <w:szCs w:val="24"/>
        </w:rPr>
        <w:t xml:space="preserve">/5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uj5geos3nq8f00kq93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jwkt0spnfmjd7k0sf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voggu1f8lz9nqxcbkne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rhj-38mq92vy3zkx6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Кабинет Министров Кыргызской Республики и Национальный банк Кыргызской Республики постановляют: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ox2ampkhunn2q8tlsv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слово "Правительство" заменить словами "Администрацию Президента";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q3sgolabcy4j1hmi0d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6e7k-9oro1ueutkxlu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6, 8, 10, 16, 19, 20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6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координировать деятельность и взаимодействие всех ответственных исполнителей и соисполнителей Плана мероприятий по реализации Государственной программы по увеличению доли безналичных платежей и расчетов в Кыргызской Республике (далее - План мероприятий) для успешной реализации основной цели;";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"за 5 (пять) рабочих дней до их рассмотрения" дополнить словами "в бумажном и (или) электронном виде";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Копии решений Межведомственной комиссии представляются всем членам Межведомственной комиссии в бумажном и (или) электронном виде.";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bio3iutyhuq6r6fls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утвержденный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ilgpzzhspml9gptsfe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fkz1z7og4yucornisx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189/11/4" от 29 февраля 2016 года № 93/76/5;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ul11w9crcqs2cvsr5r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d7sefcrwnsu_sbev-r_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189/11/4" от 25 ноября 2016 года № 627/42/2";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xcwpdramrvzie53mb9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изменений и дополнения в </w:t>
      </w:r>
      <w:hyperlink w:history="1" r:id="rIdrqvigpbsisx8dbleyq9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189/11/4" от 22 мая 2017 года № 302-6/7;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mzp-dzyyu6qx0hhxw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wx3szptvjaa9duhivg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189/11/4" от 13 ноября 2017 года № 737/14/40-5.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увеличению доли безналичных платежей и расчетов в Кыргызской Республике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финансово-экономические вопросы, председатель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финансовой разведки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по вопросам экономики и финансов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методологии, анализа и развития платежных систем управления платежных систем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"Кыргыз почтасы" при Министерстве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закрытого акционерного общества "Межбанковский процессинговый центр"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"Союз предпринимателей Кыргызстана"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рынков, предприятий, торговли и сферы услуг Кыргызской Республики"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пассажирских автоперевозчиков Кыргызской Республики"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"РСК Банк"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"Айыл Банк"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микрофинансовых организаций"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операторов платежных систем KG"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отдела методологии, анализа и развития платежных систем управления платежных систем Национального банка Кыргызской Республики, секретарь Межведомственной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ymfmfn49uey2nc-k5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dalil.kg/document/800832</w:t>
      </w:r>
    </w:hyperlink>
  </w:p>
  <w:p>
    <w:pPr>
      <w:spacing w:after="0" w:before="40"/>
      <w:jc w:val="center"/>
    </w:pPr>
    <w:hyperlink w:history="1" r:id="rIdprg5al1mrhbklrqgfog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j5geos3nq8f00kq93qy" Type="http://schemas.openxmlformats.org/officeDocument/2006/relationships/hyperlink" Target="https://dalil.kg/document/112301#st_13" TargetMode="External"/><Relationship Id="rIdpojwkt0spnfmjd7k0sfp7" Type="http://schemas.openxmlformats.org/officeDocument/2006/relationships/hyperlink" Target="https://dalil.kg/document/112301#st_17" TargetMode="External"/><Relationship Id="rIdvoggu1f8lz9nqxcbkned3" Type="http://schemas.openxmlformats.org/officeDocument/2006/relationships/hyperlink" Target="https://dalil.kg/document/111486#st_17" TargetMode="External"/><Relationship Id="rId9grhj-38mq92vy3zkx6bm" Type="http://schemas.openxmlformats.org/officeDocument/2006/relationships/hyperlink" Target="https://dalil.kg/document/111486#st_46" TargetMode="External"/><Relationship Id="rIdsox2ampkhunn2q8tlsvem" Type="http://schemas.openxmlformats.org/officeDocument/2006/relationships/hyperlink" Target="https://dalil.kg/document/95054" TargetMode="External"/><Relationship Id="rId_q3sgolabcy4j1hmi0d5l" Type="http://schemas.openxmlformats.org/officeDocument/2006/relationships/hyperlink" Target="https://dalil.kg/document/95059" TargetMode="External"/><Relationship Id="rId6e7k-9oro1ueutkxluv-h" Type="http://schemas.openxmlformats.org/officeDocument/2006/relationships/hyperlink" Target="https://dalil.kg/document/95054" TargetMode="External"/><Relationship Id="rIdnbio3iutyhuq6r6fls6ku" Type="http://schemas.openxmlformats.org/officeDocument/2006/relationships/hyperlink" Target="https://dalil.kg/document/800832#pr_1" TargetMode="External"/><Relationship Id="rIdwilgpzzhspml9gptsfew7" Type="http://schemas.openxmlformats.org/officeDocument/2006/relationships/hyperlink" Target="https://dalil.kg/document/99035" TargetMode="External"/><Relationship Id="rIdfkz1z7og4yucornisxaz0" Type="http://schemas.openxmlformats.org/officeDocument/2006/relationships/hyperlink" Target="https://dalil.kg/document/95054" TargetMode="External"/><Relationship Id="rId7ul11w9crcqs2cvsr5rd6" Type="http://schemas.openxmlformats.org/officeDocument/2006/relationships/hyperlink" Target="https://dalil.kg/document/99756" TargetMode="External"/><Relationship Id="rIdd7sefcrwnsu_sbev-r_zt" Type="http://schemas.openxmlformats.org/officeDocument/2006/relationships/hyperlink" Target="https://dalil.kg/document/95054" TargetMode="External"/><Relationship Id="rIdrxcwpdramrvzie53mb97o" Type="http://schemas.openxmlformats.org/officeDocument/2006/relationships/hyperlink" Target="https://dalil.kg/document/98811" TargetMode="External"/><Relationship Id="rIdrqvigpbsisx8dbleyq9er" Type="http://schemas.openxmlformats.org/officeDocument/2006/relationships/hyperlink" Target="https://dalil.kg/document/95054" TargetMode="External"/><Relationship Id="rIdemzp-dzyyu6qx0hhxwjgw" Type="http://schemas.openxmlformats.org/officeDocument/2006/relationships/hyperlink" Target="https://dalil.kg/document/11687" TargetMode="External"/><Relationship Id="rIdwx3szptvjaa9duhivgfsa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ymfmfn49uey2nc-k5a7" Type="http://schemas.openxmlformats.org/officeDocument/2006/relationships/hyperlink" Target="https://dalil.kg/document/800832" TargetMode="External"/><Relationship Id="rIdprg5al1mrhbklrqgfog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2026-09-25T05:06:30.544Z</dcterms:created>
  <dcterms:modified xsi:type="dcterms:W3CDTF">2026-09-25T05:06:30.544Z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