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2018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Ат-Башинской территориальной избирательной комиссии о результатах выборов депутатов Казыбекского айылного кенеша Ат-Башинского района Нарынской области, состоявшихся 13 мая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мая 2018 года состоялись выборы депутатов Казыбекского айылного кенеша Ат-Башинского района Нарынской области, назначенные </w:t>
      </w:r>
      <w:hyperlink w:history="1" r:id="rId17zqe3k5j8g2zxkzvmj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марта 2018 года УП № 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Казыбекском айылном кенеше Ат-Башинского района количество мандатов составляет 11. Для проведения выборов, по Казыбекскому айылному кенешу были образованы 2 многомандатных избирательных округа и 2 избирательных участка. Для участия в выборах депутатов Казыбекского айылного кенеша на 11 мандат были зарегистрированы 28 кандидатов. Численность избирателей составляет всего 2973, из них в голосовании приняли участие 1485 избирателей, что составляет 49,95%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bgsg9zwv3_5eoyvbxw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Ат-Башинская территориальная избирательная комиссия на основании протоколов от 13 мая 2018 года об итогах голосования участковых избирательных комиссий № 4013, № 4014 признала выборы состоявшимися и определила результаты выборов депутатов Казыбекского айылного кенеша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 и заявлений, связанных с проведением голосования, подсчетом голосов и составлением протоколов об итогах голосования и результатах выборов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0vgun0viussqyaa8c0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aibswbt5nfzu7tsogz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fgjsk5osbooiaqnvli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Ат-Башинской территориальной избирательной комиссии о результатах выборов депутатов Казыбекского айылного кенеша Ат-Башинского района Нарынской области от 16 мая 2018 года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Ат-Башинской территориальной избирательной комиссии и Казыбекскому айылному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21 мая 2018 года № 104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
 13 мая 2018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
 о результатах выборов депутатов Казыбекского айылного кенеша
 </w:t>
      </w:r>
      <w:r>
        <w:rPr>
          <w:rFonts w:ascii="Arial" w:cs="Arial" w:eastAsia="Arial" w:hAnsi="Arial"/>
          <w:sz w:val="24"/>
          <w:szCs w:val="24"/>
        </w:rPr>
        <w:t xml:space="preserve">(наименование айылного кенеша)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АТ-БАШИНСКОГО РАЙОНА НАРЫНСКОЙ ОБЛАСТИ
 </w:t>
      </w:r>
      <w:r>
        <w:rPr>
          <w:rFonts w:ascii="Arial" w:cs="Arial" w:eastAsia="Arial" w:hAnsi="Arial"/>
          <w:sz w:val="24"/>
          <w:szCs w:val="24"/>
        </w:rPr>
        <w:t xml:space="preserve">(название аймака, района, области)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Казыбекского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Казыбекского айылного кенеша от 13 мая 2018 года признать 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Казыбекского айылного кенеша установлены и представлены в виде таблицы № 1, № 2.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9 мандатному № 1 Казыбекскому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Аалиев Бектемир Мадиевич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Андабеков Адилет Турусбекович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Омуракун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Байышов Майрамбек Байышович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Бактыгулов Кубанычбек Асейинович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Болотбек Турдугулович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 Майрамбек Жумамамбетович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Дуйшеналиев Токтор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Есеналиева Эльмира Анарбековна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Замирбек Курманалиевич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Уланбек Токтосунович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Жолдошбаев Бакытбек Сулайманович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Абдыразак Медербекович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Мирбек Жакыпович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Эльмира Мамбеттурдиевна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Ибраев Майрамбек Турганалиевич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Мирбек Нуркасымович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Истам уулу Кубанычбек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Кожониязов Шамбет Кыдыгалиевич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Каныбек Макенович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Омургазиев Марат Омургазиевич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Такеев Миргазы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Тойчиева Дамира Жумакуновна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Шаршенбек уулу Дуйшобек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Шаршенов Майрамбек Токтобаевич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2 мандатному № 2 Жаны-Кучскому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5945"/>
        <w:gridCol w:w="3787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Абдыразаков Дуйшонбек Токтосунович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Кайыпов Дуйшобай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Орозмамбетов Абыл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результаты </w:t>
      </w:r>
      <w:r>
        <w:rPr>
          <w:rFonts w:ascii="Arial" w:cs="Arial" w:eastAsia="Arial" w:hAnsi="Arial"/>
          <w:sz w:val="24"/>
          <w:szCs w:val="24"/>
        </w:rPr>
        <w:t xml:space="preserve">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Казыбекского айылного кенеша (таблица № 2).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9 мандатному Казыбекскому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4042"/>
        <w:gridCol w:w="5676"/>
      </w:tblGrid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5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Омуракун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Шаршенов Майрамбек Токтобаевич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Мирбек Нуркасымович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Каныбек Макенович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Болотбек Турдугулович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Байышов Майрамбек Байышович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Замирбек Курманалиевич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 Майрамбек Жумамамбетович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Жолдошбаев Бакытбек Сулайманович</w:t>
            </w:r>
          </w:p>
        </w:tc>
        <w:tc>
          <w:tcPr>
            <w:tcW w:type="dxa" w:w="5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2 мандатному Жаны-Кучскому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4022"/>
        <w:gridCol w:w="5696"/>
      </w:tblGrid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5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Кайыпов Дуйшебай</w:t>
            </w:r>
          </w:p>
        </w:tc>
        <w:tc>
          <w:tcPr>
            <w:tcW w:type="dxa" w:w="5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Орозмамбетов Абыл</w:t>
            </w:r>
          </w:p>
        </w:tc>
        <w:tc>
          <w:tcPr>
            <w:tcW w:type="dxa" w:w="5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16 мая 2018 года в 11 часов 05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Ат-Башинской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Р.Абдылдаев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Г.Султангазиева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Т.Бакелов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Ш.Дуйшобаев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З.Токтосунова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Д.Чекирова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Ж.Алиева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Г.Ибраева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А.Исакова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Г.Шаменова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К.Сабитакунов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А.Нурмамбетов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7pivvfnpvk8few_n_p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dalil.kg/document/81143</w:t>
      </w:r>
    </w:hyperlink>
  </w:p>
  <w:p>
    <w:pPr>
      <w:spacing w:after="0" w:before="40"/>
      <w:jc w:val="center"/>
    </w:pPr>
    <w:hyperlink w:history="1" r:id="rIdw1xl19rnhp8xq1nlctd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7zqe3k5j8g2zxkzvmjw-" Type="http://schemas.openxmlformats.org/officeDocument/2006/relationships/hyperlink" Target="https://dalil.kg/document/900063" TargetMode="External"/><Relationship Id="rIdwbgsg9zwv3_5eoyvbxwke" Type="http://schemas.openxmlformats.org/officeDocument/2006/relationships/hyperlink" Target="https://dalil.kg/document/203103" TargetMode="External"/><Relationship Id="rIdx0vgun0viussqyaa8c0fa" Type="http://schemas.openxmlformats.org/officeDocument/2006/relationships/hyperlink" Target="https://dalil.kg/document/203100" TargetMode="External"/><Relationship Id="rIdqaibswbt5nfzu7tsogzdv" Type="http://schemas.openxmlformats.org/officeDocument/2006/relationships/hyperlink" Target="https://dalil.kg/document/203103" TargetMode="External"/><Relationship Id="rIdefgjsk5osbooiaqnvli0g" Type="http://schemas.openxmlformats.org/officeDocument/2006/relationships/hyperlink" Target="https://dalil.kg/document/81143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7pivvfnpvk8few_n_p9e" Type="http://schemas.openxmlformats.org/officeDocument/2006/relationships/hyperlink" Target="https://dalil.kg/document/81143" TargetMode="External"/><Relationship Id="rIdw1xl19rnhp8xq1nlctd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2026-10-02T18:08:44.076Z</dcterms:created>
  <dcterms:modified xsi:type="dcterms:W3CDTF">2026-10-02T18:08:44.076Z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