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2018 года № 121</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Майданского айылного кенеша Кадамжайского района Баткенской области Кыргызской Республики, назначенных на 5 августа 2018 года</w:t>
      </w:r>
    </w:p>
    <w:p>
      <w:pPr>
        <w:spacing w:after="120"/>
        <w:jc w:val="both"/>
      </w:pPr>
      <w:r>
        <w:rPr>
          <w:rFonts w:ascii="Arial" w:cs="Arial" w:eastAsia="Arial" w:hAnsi="Arial"/>
          <w:sz w:val="24"/>
          <w:szCs w:val="24"/>
        </w:rPr>
        <w:t xml:space="preserve">На основании решения Кадамжайской территориальной избирательной комиссии с предложением об утверждении схем и границ избирательных округов, а также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_cebym6oblfcrykvt_d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w2lufdryfyolodl3g_re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onz5g0m-x4gdvgyis1xy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4 июня 2018 года УП № 133,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границы избирательных округов по выборам депутатов Майданского айылного кенеша Кадамжайского района Баткенской области Кыргызской Республики, согласно </w:t>
      </w:r>
      <w:hyperlink w:history="1" r:id="rIdsrrteqylhs3r4cjl_8ibs">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июня 2018 года № 121</w:t>
      </w:r>
    </w:p>
    <w:p>
      <w:pPr>
        <w:spacing w:after="240" w:before="200"/>
        <w:jc w:val="center"/>
      </w:pPr>
      <w:r>
        <w:rPr>
          <w:rFonts w:ascii="Arial" w:cs="Arial" w:eastAsia="Arial" w:hAnsi="Arial"/>
          <w:b/>
          <w:bCs/>
          <w:sz w:val="32"/>
          <w:szCs w:val="32"/>
        </w:rPr>
        <w:t xml:space="preserve">Баткенская область</w:t>
      </w:r>
    </w:p>
    <w:p>
      <w:pPr>
        <w:spacing w:after="240" w:before="200"/>
        <w:jc w:val="center"/>
      </w:pPr>
      <w:r>
        <w:rPr>
          <w:rFonts w:ascii="Arial" w:cs="Arial" w:eastAsia="Arial" w:hAnsi="Arial"/>
          <w:b/>
          <w:bCs/>
          <w:sz w:val="32"/>
          <w:szCs w:val="32"/>
        </w:rPr>
        <w:t xml:space="preserve">Кадамжайский район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Границы избирательных округов по выборам депутатов Майданского айылного кенеша</w:t>
      </w:r>
    </w:p>
    <w:p>
      <w:pPr>
        <w:spacing w:after="120"/>
        <w:jc w:val="both"/>
      </w:pPr>
      <w:r>
        <w:rPr>
          <w:rFonts w:ascii="Arial" w:cs="Arial" w:eastAsia="Arial" w:hAnsi="Arial"/>
          <w:b/>
          <w:bCs/>
          <w:sz w:val="24"/>
          <w:szCs w:val="24"/>
        </w:rPr>
        <w:t xml:space="preserve">Кара-Жыгачский избирательный округ, (8110) количество мандатов - 6</w:t>
      </w:r>
    </w:p>
    <w:p>
      <w:pPr>
        <w:spacing w:after="120"/>
        <w:jc w:val="both"/>
      </w:pPr>
      <w:r>
        <w:rPr>
          <w:rFonts w:ascii="Arial" w:cs="Arial" w:eastAsia="Arial" w:hAnsi="Arial"/>
          <w:sz w:val="24"/>
          <w:szCs w:val="24"/>
        </w:rPr>
        <w:t xml:space="preserve">Центр: Кара-Жыгачский айылный клуб</w:t>
      </w:r>
    </w:p>
    <w:p>
      <w:pPr>
        <w:spacing w:after="120"/>
        <w:jc w:val="both"/>
      </w:pPr>
      <w:r>
        <w:rPr>
          <w:rFonts w:ascii="Arial" w:cs="Arial" w:eastAsia="Arial" w:hAnsi="Arial"/>
          <w:sz w:val="24"/>
          <w:szCs w:val="24"/>
        </w:rPr>
        <w:t xml:space="preserve">Количество избирателей - 1959</w:t>
      </w:r>
    </w:p>
    <w:p>
      <w:pPr>
        <w:spacing w:after="120"/>
        <w:jc w:val="both"/>
      </w:pPr>
      <w:r>
        <w:rPr>
          <w:rFonts w:ascii="Arial" w:cs="Arial" w:eastAsia="Arial" w:hAnsi="Arial"/>
          <w:sz w:val="24"/>
          <w:szCs w:val="24"/>
        </w:rPr>
        <w:t xml:space="preserve">В границах: сел Кара-Жыгач, Кара-Кыштак полностью.</w:t>
      </w:r>
    </w:p>
    <w:p>
      <w:pPr>
        <w:spacing w:after="120"/>
        <w:jc w:val="both"/>
      </w:pPr>
      <w:r>
        <w:rPr>
          <w:rFonts w:ascii="Arial" w:cs="Arial" w:eastAsia="Arial" w:hAnsi="Arial"/>
          <w:sz w:val="24"/>
          <w:szCs w:val="24"/>
        </w:rPr>
        <w:t xml:space="preserve">Улицы: Кара-Жыгач, Кошбаков Тешебай, Мамасыдыков Асан, Жолдошов Шерикбек, Ташполотов Курсан, Галымбетов Али, Акматов Батыр, Темирбаев Акматали, Молдо Тойкул, Шава сай, Сулайманов Ташбалта, Кудайбердиев Турду, Топчубаев Кудайкул, Эргешов Абдыкалык, Полотов Абдирашит, Шермаматов Рахматилла, Мааназаров Гапыр, Турдукулов Эрмек</w:t>
      </w:r>
    </w:p>
    <w:p>
      <w:pPr>
        <w:spacing w:after="120"/>
        <w:jc w:val="both"/>
      </w:pPr>
      <w:r>
        <w:rPr>
          <w:rFonts w:ascii="Arial" w:cs="Arial" w:eastAsia="Arial" w:hAnsi="Arial"/>
          <w:b/>
          <w:bCs/>
          <w:sz w:val="24"/>
          <w:szCs w:val="24"/>
        </w:rPr>
        <w:t xml:space="preserve">Избирательный округ Майдан (8111) количество мандатов - 6</w:t>
      </w:r>
    </w:p>
    <w:p>
      <w:pPr>
        <w:spacing w:after="120"/>
        <w:jc w:val="both"/>
      </w:pPr>
      <w:r>
        <w:rPr>
          <w:rFonts w:ascii="Arial" w:cs="Arial" w:eastAsia="Arial" w:hAnsi="Arial"/>
          <w:sz w:val="24"/>
          <w:szCs w:val="24"/>
        </w:rPr>
        <w:t xml:space="preserve">Центр: здание средней школы "Исфайрам"</w:t>
      </w:r>
    </w:p>
    <w:p>
      <w:pPr>
        <w:spacing w:after="120"/>
        <w:jc w:val="both"/>
      </w:pPr>
      <w:r>
        <w:rPr>
          <w:rFonts w:ascii="Arial" w:cs="Arial" w:eastAsia="Arial" w:hAnsi="Arial"/>
          <w:sz w:val="24"/>
          <w:szCs w:val="24"/>
        </w:rPr>
        <w:t xml:space="preserve">Количество избирателей - 1866</w:t>
      </w:r>
    </w:p>
    <w:p>
      <w:pPr>
        <w:spacing w:after="120"/>
        <w:jc w:val="both"/>
      </w:pPr>
      <w:r>
        <w:rPr>
          <w:rFonts w:ascii="Arial" w:cs="Arial" w:eastAsia="Arial" w:hAnsi="Arial"/>
          <w:sz w:val="24"/>
          <w:szCs w:val="24"/>
        </w:rPr>
        <w:t xml:space="preserve">В границах: сел Майдан, Пум полностью.</w:t>
      </w:r>
    </w:p>
    <w:p>
      <w:pPr>
        <w:spacing w:after="120"/>
        <w:jc w:val="both"/>
      </w:pPr>
      <w:r>
        <w:rPr>
          <w:rFonts w:ascii="Arial" w:cs="Arial" w:eastAsia="Arial" w:hAnsi="Arial"/>
          <w:sz w:val="24"/>
          <w:szCs w:val="24"/>
        </w:rPr>
        <w:t xml:space="preserve">Улицы: Кудайназаров Амиракул, Шамбы сай, Топчубаев Жамшут, Исаков Катан, Байматов Тургунбай, Примов Абдурасул, Садыков Эшман, Дамашов Жумабай, Султанов Суран, Ташмат Амин, Койчиев Талас, Токторов Дурсунали, Молдобаев Закир, Сатыбалдыев Абдималик, Адаев Акматали, Таиров Орунбай, Айылчиев Шамши, Маатов Таир, Жолдошов Камчыбек, Манас Ажы, Молдо Малик, Абдираимов Абдыкадыр, Сексенбаев Эшманбет</w:t>
      </w:r>
    </w:p>
    <w:p>
      <w:pPr>
        <w:spacing w:after="120"/>
        <w:jc w:val="both"/>
      </w:pPr>
      <w:r>
        <w:rPr>
          <w:rFonts w:ascii="Arial" w:cs="Arial" w:eastAsia="Arial" w:hAnsi="Arial"/>
          <w:b/>
          <w:bCs/>
          <w:sz w:val="24"/>
          <w:szCs w:val="24"/>
        </w:rPr>
        <w:t xml:space="preserve">Избирательный округ Кароол (8112) количество мандатов - 2</w:t>
      </w:r>
    </w:p>
    <w:p>
      <w:pPr>
        <w:spacing w:after="120"/>
        <w:jc w:val="both"/>
      </w:pPr>
      <w:r>
        <w:rPr>
          <w:rFonts w:ascii="Arial" w:cs="Arial" w:eastAsia="Arial" w:hAnsi="Arial"/>
          <w:sz w:val="24"/>
          <w:szCs w:val="24"/>
        </w:rPr>
        <w:t xml:space="preserve">Центр: здание средней школы имени М.Таирова</w:t>
      </w:r>
    </w:p>
    <w:p>
      <w:pPr>
        <w:spacing w:after="120"/>
        <w:jc w:val="both"/>
      </w:pPr>
      <w:r>
        <w:rPr>
          <w:rFonts w:ascii="Arial" w:cs="Arial" w:eastAsia="Arial" w:hAnsi="Arial"/>
          <w:sz w:val="24"/>
          <w:szCs w:val="24"/>
        </w:rPr>
        <w:t xml:space="preserve">Количество избирателей - 534</w:t>
      </w:r>
    </w:p>
    <w:p>
      <w:pPr>
        <w:spacing w:after="120"/>
        <w:jc w:val="both"/>
      </w:pPr>
      <w:r>
        <w:rPr>
          <w:rFonts w:ascii="Arial" w:cs="Arial" w:eastAsia="Arial" w:hAnsi="Arial"/>
          <w:sz w:val="24"/>
          <w:szCs w:val="24"/>
        </w:rPr>
        <w:t xml:space="preserve">В границах: сел Кароол, Кереге-Таш, Аустам.</w:t>
      </w:r>
    </w:p>
    <w:p>
      <w:pPr>
        <w:spacing w:after="120"/>
        <w:jc w:val="both"/>
      </w:pPr>
      <w:r>
        <w:rPr>
          <w:rFonts w:ascii="Arial" w:cs="Arial" w:eastAsia="Arial" w:hAnsi="Arial"/>
          <w:sz w:val="24"/>
          <w:szCs w:val="24"/>
        </w:rPr>
        <w:t xml:space="preserve">Улицы: Козуев Мусакул, Бийжанов Анарбай, Мамашукуров Абдилла, улицы села Кереге-Таш № 1, № 2, № 3, Жоошов Каразак, Чокоев Эдилбай, Истамов Чила, Нишанов Таштан, Ашуров Тилебалды</w:t>
      </w:r>
    </w:p>
    <w:p>
      <w:pPr>
        <w:spacing w:after="120"/>
        <w:jc w:val="both"/>
      </w:pPr>
      <w:r>
        <w:rPr>
          <w:rFonts w:ascii="Arial" w:cs="Arial" w:eastAsia="Arial" w:hAnsi="Arial"/>
          <w:b/>
          <w:bCs/>
          <w:sz w:val="24"/>
          <w:szCs w:val="24"/>
        </w:rPr>
        <w:t xml:space="preserve">Избирательный округ Сары-Алтын (8153) количество мандатов - 4</w:t>
      </w:r>
    </w:p>
    <w:p>
      <w:pPr>
        <w:spacing w:after="120"/>
        <w:jc w:val="both"/>
      </w:pPr>
      <w:r>
        <w:rPr>
          <w:rFonts w:ascii="Arial" w:cs="Arial" w:eastAsia="Arial" w:hAnsi="Arial"/>
          <w:sz w:val="24"/>
          <w:szCs w:val="24"/>
        </w:rPr>
        <w:t xml:space="preserve">Центр: здание средней школы "Сары-Алтын"</w:t>
      </w:r>
    </w:p>
    <w:p>
      <w:pPr>
        <w:spacing w:after="120"/>
        <w:jc w:val="both"/>
      </w:pPr>
      <w:r>
        <w:rPr>
          <w:rFonts w:ascii="Arial" w:cs="Arial" w:eastAsia="Arial" w:hAnsi="Arial"/>
          <w:sz w:val="24"/>
          <w:szCs w:val="24"/>
        </w:rPr>
        <w:t xml:space="preserve">Количество избирателей - 1108</w:t>
      </w:r>
    </w:p>
    <w:p>
      <w:pPr>
        <w:spacing w:after="120"/>
        <w:jc w:val="both"/>
      </w:pPr>
      <w:r>
        <w:rPr>
          <w:rFonts w:ascii="Arial" w:cs="Arial" w:eastAsia="Arial" w:hAnsi="Arial"/>
          <w:sz w:val="24"/>
          <w:szCs w:val="24"/>
        </w:rPr>
        <w:t xml:space="preserve">В границах: сел Бак, Сары-Алтын, Акимбек, Жаны-Абад.</w:t>
      </w:r>
    </w:p>
    <w:p>
      <w:pPr>
        <w:spacing w:after="120"/>
        <w:jc w:val="both"/>
      </w:pPr>
      <w:r>
        <w:rPr>
          <w:rFonts w:ascii="Arial" w:cs="Arial" w:eastAsia="Arial" w:hAnsi="Arial"/>
          <w:sz w:val="24"/>
          <w:szCs w:val="24"/>
        </w:rPr>
        <w:t xml:space="preserve">Сары-Алтын улицы № 1, № 2, № 3, № 4, № 5, № 6, № 7, № 8, № 9, № 10, Бак улицы № 1, № 2, № 3, № 4, № 5, № 6, № 7, № 8, Акимбек улицы № 1, № 2, № 3, № 4, № 5, Жаны-Абад улицы № 1, № 2, № 3, № 4, № 5</w:t>
      </w:r>
    </w:p>
    <w:p>
      <w:pPr>
        <w:spacing w:after="120"/>
        <w:jc w:val="both"/>
      </w:pPr>
      <w:r>
        <w:rPr>
          <w:rFonts w:ascii="Arial" w:cs="Arial" w:eastAsia="Arial" w:hAnsi="Arial"/>
          <w:b/>
          <w:bCs/>
          <w:sz w:val="24"/>
          <w:szCs w:val="24"/>
        </w:rPr>
        <w:t xml:space="preserve">Избирательный округ Исамариям (8195) количество мандатов - 3</w:t>
      </w:r>
    </w:p>
    <w:p>
      <w:pPr>
        <w:spacing w:after="120"/>
        <w:jc w:val="both"/>
      </w:pPr>
      <w:r>
        <w:rPr>
          <w:rFonts w:ascii="Arial" w:cs="Arial" w:eastAsia="Arial" w:hAnsi="Arial"/>
          <w:b/>
          <w:bCs/>
          <w:sz w:val="24"/>
          <w:szCs w:val="24"/>
        </w:rPr>
        <w:t xml:space="preserve">Центр: Здание средней школы имени А.Темирбаева</w:t>
      </w:r>
    </w:p>
    <w:p>
      <w:pPr>
        <w:spacing w:after="120"/>
        <w:jc w:val="both"/>
      </w:pPr>
      <w:r>
        <w:rPr>
          <w:rFonts w:ascii="Arial" w:cs="Arial" w:eastAsia="Arial" w:hAnsi="Arial"/>
          <w:sz w:val="24"/>
          <w:szCs w:val="24"/>
        </w:rPr>
        <w:t xml:space="preserve">Количество избирателей - 982</w:t>
      </w:r>
    </w:p>
    <w:p>
      <w:pPr>
        <w:spacing w:after="120"/>
        <w:jc w:val="both"/>
      </w:pPr>
      <w:r>
        <w:rPr>
          <w:rFonts w:ascii="Arial" w:cs="Arial" w:eastAsia="Arial" w:hAnsi="Arial"/>
          <w:sz w:val="24"/>
          <w:szCs w:val="24"/>
        </w:rPr>
        <w:t xml:space="preserve">В границах: сел Кара-Добо, Исамариям полностью.</w:t>
      </w:r>
    </w:p>
    <w:p>
      <w:pPr>
        <w:spacing w:after="120"/>
        <w:jc w:val="both"/>
      </w:pPr>
      <w:r>
        <w:rPr>
          <w:rFonts w:ascii="Arial" w:cs="Arial" w:eastAsia="Arial" w:hAnsi="Arial"/>
          <w:sz w:val="24"/>
          <w:szCs w:val="24"/>
        </w:rPr>
        <w:t xml:space="preserve">Село Кара-Добо улицы № 1, № 2, № 3, № 4, № 5, № 6, № 7, № 8, № 9, № 10, № 11, № 12, № 13, № 14 кочолору, Келечек № 1, Келечек № 2, Келечек № 3, Келечек № 4, Келечек № 5, Келечек № 6, Келечек № 7, село Исфайрам улицы № 1, № 2, № 3, № 4, № 5, № 6, № 7, № 8, № 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nssk9izkyxeqq6sypjd">
      <w:r>
        <w:rPr>
          <w:rFonts w:ascii="Arial" w:cs="Arial" w:eastAsia="Arial" w:hAnsi="Arial"/>
          <w:color w:val="132D3F"/>
          <w:sz w:val="16"/>
          <w:szCs w:val="16"/>
          <w:u w:val="single"/>
        </w:rPr>
        <w:t xml:space="preserve">dalil.kg/document/81159</w:t>
      </w:r>
    </w:hyperlink>
  </w:p>
  <w:p>
    <w:pPr>
      <w:spacing w:after="0" w:before="40"/>
      <w:jc w:val="center"/>
    </w:pPr>
    <w:hyperlink w:history="1" r:id="rIdzjhsivtuuxvnboc0fge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cebym6oblfcrykvt_dxp" Type="http://schemas.openxmlformats.org/officeDocument/2006/relationships/hyperlink" Target="https://dalil.kg/document/203100" TargetMode="External"/><Relationship Id="rIdw2lufdryfyolodl3g_re2" Type="http://schemas.openxmlformats.org/officeDocument/2006/relationships/hyperlink" Target="https://dalil.kg/document/203103" TargetMode="External"/><Relationship Id="rIdonz5g0m-x4gdvgyis1xy0" Type="http://schemas.openxmlformats.org/officeDocument/2006/relationships/hyperlink" Target="https://dalil.kg/document/900245" TargetMode="External"/><Relationship Id="rIdsrrteqylhs3r4cjl_8ibs" Type="http://schemas.openxmlformats.org/officeDocument/2006/relationships/hyperlink" Target="https://dalil.kg/document/8115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nssk9izkyxeqq6sypjd" Type="http://schemas.openxmlformats.org/officeDocument/2006/relationships/hyperlink" Target="https://dalil.kg/document/81159" TargetMode="External"/><Relationship Id="rIdzjhsivtuuxvnboc0fge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2026-10-02T15:55:06.114Z</dcterms:created>
  <dcterms:modified xsi:type="dcterms:W3CDTF">2026-10-02T15:55:06.114Z</dcterms:modified>
</cp:coreProperties>
</file>

<file path=docProps/custom.xml><?xml version="1.0" encoding="utf-8"?>
<Properties xmlns="http://schemas.openxmlformats.org/officeDocument/2006/custom-properties" xmlns:vt="http://schemas.openxmlformats.org/officeDocument/2006/docPropsVTypes"/>
</file>