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июня 2018 года № 122</w:t>
      </w:r>
    </w:p>
    <w:p>
      <w:pPr>
        <w:spacing w:after="120"/>
        <w:jc w:val="both"/>
      </w:pPr>
      <w:r>
        <w:rPr>
          <w:rFonts w:ascii="Arial" w:cs="Arial" w:eastAsia="Arial" w:hAnsi="Arial"/>
          <w:sz w:val="24"/>
          <w:szCs w:val="24"/>
        </w:rPr>
        <w:t xml:space="preserve">Об утверждении схем и границ избирательных участков по выборам депутатов Майданского айылного кенеша Кадамжайского района Баткенской области Кыргызской Республики, назначенных на 5 августа 2018 года</w:t>
      </w:r>
    </w:p>
    <w:p>
      <w:pPr>
        <w:spacing w:after="120"/>
        <w:jc w:val="both"/>
      </w:pPr>
      <w:r>
        <w:rPr>
          <w:rFonts w:ascii="Arial" w:cs="Arial" w:eastAsia="Arial" w:hAnsi="Arial"/>
          <w:sz w:val="24"/>
          <w:szCs w:val="24"/>
        </w:rPr>
        <w:t xml:space="preserve">На основании решения Кадамжайской территориальной избирательной комиссии с предложением об утверждении схем и границ избирательных участков, в соответствии с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qp3siyhxj_18pdd9xup6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3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lpcazh0dxor41dceo9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w:t>
      </w:r>
      <w:hyperlink w:history="1" r:id="rIdqdcewfbry-orh01ei5ba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Майданского айылного кенеша Кадамжайского района Баткенской области Кыргызской Республики" от 4 июня 2018 года УП № 133,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hytxpcgisz1hqai8hb-am">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участков по выборам депутатов Майданского айылного кенеша Кадамжайского района Баткенской области Кыргызской Республики, назначенных на 5 августа 2018 года, согласно приложения.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14 июня 2018 года № 122</w:t>
      </w:r>
    </w:p>
    <w:p>
      <w:pPr>
        <w:spacing w:after="240" w:before="200"/>
        <w:jc w:val="center"/>
      </w:pPr>
      <w:r>
        <w:rPr>
          <w:rFonts w:ascii="Arial" w:cs="Arial" w:eastAsia="Arial" w:hAnsi="Arial"/>
          <w:b/>
          <w:bCs/>
          <w:sz w:val="32"/>
          <w:szCs w:val="32"/>
        </w:rPr>
        <w:t xml:space="preserve">Баткенская область</w:t>
      </w:r>
      <w:r>
        <w:rPr>
          <w:rFonts w:ascii="Arial" w:cs="Arial" w:eastAsia="Arial" w:hAnsi="Arial"/>
          <w:b/>
          <w:bCs/>
          <w:sz w:val="32"/>
          <w:szCs w:val="32"/>
        </w:rPr>
        <w:t xml:space="preserve">
 Кадамжайский район</w:t>
      </w:r>
    </w:p>
    <w:p>
      <w:pPr>
        <w:spacing w:after="240" w:before="200"/>
        <w:jc w:val="center"/>
      </w:pPr>
      <w:r>
        <w:rPr>
          <w:rFonts w:ascii="Arial" w:cs="Arial" w:eastAsia="Arial" w:hAnsi="Arial"/>
          <w:b/>
          <w:bCs/>
          <w:sz w:val="32"/>
          <w:szCs w:val="32"/>
        </w:rPr>
        <w:t xml:space="preserve">Майданский айылный аймак</w:t>
      </w:r>
    </w:p>
    <w:p>
      <w:pPr>
        <w:spacing w:after="120"/>
        <w:jc w:val="both"/>
      </w:pPr>
      <w:r>
        <w:rPr>
          <w:rFonts w:ascii="Arial" w:cs="Arial" w:eastAsia="Arial" w:hAnsi="Arial"/>
          <w:b/>
          <w:bCs/>
          <w:sz w:val="24"/>
          <w:szCs w:val="24"/>
        </w:rPr>
        <w:t xml:space="preserve">Избирательный участок № 8110 Кара-Жыгач</w:t>
      </w:r>
    </w:p>
    <w:p>
      <w:pPr>
        <w:spacing w:after="120"/>
        <w:jc w:val="both"/>
      </w:pPr>
      <w:r>
        <w:rPr>
          <w:rFonts w:ascii="Arial" w:cs="Arial" w:eastAsia="Arial" w:hAnsi="Arial"/>
          <w:sz w:val="24"/>
          <w:szCs w:val="24"/>
        </w:rPr>
        <w:t xml:space="preserve">Центр: Кара-Жыгачский айылный клуб, улица Кара-Жыгач № 51</w:t>
      </w:r>
    </w:p>
    <w:p>
      <w:pPr>
        <w:spacing w:after="120"/>
        <w:jc w:val="both"/>
      </w:pPr>
      <w:r>
        <w:rPr>
          <w:rFonts w:ascii="Arial" w:cs="Arial" w:eastAsia="Arial" w:hAnsi="Arial"/>
          <w:sz w:val="24"/>
          <w:szCs w:val="24"/>
        </w:rPr>
        <w:t xml:space="preserve">В границах: сел Кара-Жыгач, Кара-Кыштак полностью.</w:t>
      </w:r>
    </w:p>
    <w:p>
      <w:pPr>
        <w:spacing w:after="120"/>
        <w:jc w:val="both"/>
      </w:pPr>
      <w:r>
        <w:rPr>
          <w:rFonts w:ascii="Arial" w:cs="Arial" w:eastAsia="Arial" w:hAnsi="Arial"/>
          <w:sz w:val="24"/>
          <w:szCs w:val="24"/>
        </w:rPr>
        <w:t xml:space="preserve">Улицы: Кара-Жыгач, Кошбаков Тешебай, Мамасыдыков Асан, Жолдошов Шерикбек, Ташполотов Курсан, Галымбетов Али, Акматов Батыр, Темирбаев Акматали, Молдо Тойкул, Шава сай, Сулайманов Ташбалта, Кудайбердиев Турду, Топчубаев Кудайкул, Эргешов Абдыкалык, Полотов Абдирашит, Шермаматов Рахматилла, Мааназаров Гапыр, Турдукулов Эрмек</w:t>
      </w:r>
    </w:p>
    <w:p>
      <w:pPr>
        <w:spacing w:after="120"/>
        <w:jc w:val="both"/>
      </w:pPr>
      <w:r>
        <w:rPr>
          <w:rFonts w:ascii="Arial" w:cs="Arial" w:eastAsia="Arial" w:hAnsi="Arial"/>
          <w:b/>
          <w:bCs/>
          <w:sz w:val="24"/>
          <w:szCs w:val="24"/>
        </w:rPr>
        <w:t xml:space="preserve">Избирательный участок № 8111 Майдан</w:t>
      </w:r>
    </w:p>
    <w:p>
      <w:pPr>
        <w:spacing w:after="120"/>
        <w:jc w:val="both"/>
      </w:pPr>
      <w:r>
        <w:rPr>
          <w:rFonts w:ascii="Arial" w:cs="Arial" w:eastAsia="Arial" w:hAnsi="Arial"/>
          <w:sz w:val="24"/>
          <w:szCs w:val="24"/>
        </w:rPr>
        <w:t xml:space="preserve">Центр: здание средней школы "Исфайрам", улица А.Кудайназарова № 6</w:t>
      </w:r>
    </w:p>
    <w:p>
      <w:pPr>
        <w:spacing w:after="120"/>
        <w:jc w:val="both"/>
      </w:pPr>
      <w:r>
        <w:rPr>
          <w:rFonts w:ascii="Arial" w:cs="Arial" w:eastAsia="Arial" w:hAnsi="Arial"/>
          <w:sz w:val="24"/>
          <w:szCs w:val="24"/>
        </w:rPr>
        <w:t xml:space="preserve">В границах: сел Майдан, Пум полностью.</w:t>
      </w:r>
    </w:p>
    <w:p>
      <w:pPr>
        <w:spacing w:after="120"/>
        <w:jc w:val="both"/>
      </w:pPr>
      <w:r>
        <w:rPr>
          <w:rFonts w:ascii="Arial" w:cs="Arial" w:eastAsia="Arial" w:hAnsi="Arial"/>
          <w:sz w:val="24"/>
          <w:szCs w:val="24"/>
        </w:rPr>
        <w:t xml:space="preserve">Улицы: Кудайназаров Амиракул, Шамбы сай, Топчубаев Жамшут, Исаков Катан, Байматов Тургунбай, Примов Абдурасул, Садыков Эшман, Дамашов Жумабай, Султанов Суран, Ташмат Амин, Койчиев Талас, Токторов Дурсунали, Молдобаев Закир, Сатыбалдыев Абдималик, Адаев Акматали, Таиров Орунбай, Айылчиев Шамши, Маатов Таир, Жолдошов Камчыбек, Манас Ажы, Молдо Малик, Абдираимов Абдыкадыр, Сексенбаев Эшманбет</w:t>
      </w:r>
    </w:p>
    <w:p>
      <w:pPr>
        <w:spacing w:after="120"/>
        <w:jc w:val="both"/>
      </w:pPr>
      <w:r>
        <w:rPr>
          <w:rFonts w:ascii="Arial" w:cs="Arial" w:eastAsia="Arial" w:hAnsi="Arial"/>
          <w:b/>
          <w:bCs/>
          <w:sz w:val="24"/>
          <w:szCs w:val="24"/>
        </w:rPr>
        <w:t xml:space="preserve">Избирательный участок № 8112 Кароол</w:t>
      </w:r>
    </w:p>
    <w:p>
      <w:pPr>
        <w:spacing w:after="120"/>
        <w:jc w:val="both"/>
      </w:pPr>
      <w:r>
        <w:rPr>
          <w:rFonts w:ascii="Arial" w:cs="Arial" w:eastAsia="Arial" w:hAnsi="Arial"/>
          <w:sz w:val="24"/>
          <w:szCs w:val="24"/>
        </w:rPr>
        <w:t xml:space="preserve">Центр: здание средней школы имени М.Таирова, улица Т.Ашурова № 12</w:t>
      </w:r>
    </w:p>
    <w:p>
      <w:pPr>
        <w:spacing w:after="120"/>
        <w:jc w:val="both"/>
      </w:pPr>
      <w:r>
        <w:rPr>
          <w:rFonts w:ascii="Arial" w:cs="Arial" w:eastAsia="Arial" w:hAnsi="Arial"/>
          <w:sz w:val="24"/>
          <w:szCs w:val="24"/>
        </w:rPr>
        <w:t xml:space="preserve">В границах: сел Кароол, Кереге-Таш, Аустам.</w:t>
      </w:r>
    </w:p>
    <w:p>
      <w:pPr>
        <w:spacing w:after="120"/>
        <w:jc w:val="both"/>
      </w:pPr>
      <w:r>
        <w:rPr>
          <w:rFonts w:ascii="Arial" w:cs="Arial" w:eastAsia="Arial" w:hAnsi="Arial"/>
          <w:sz w:val="24"/>
          <w:szCs w:val="24"/>
        </w:rPr>
        <w:t xml:space="preserve">Улицы: Козуев Мусакул, Бийжанов Анарбай, Мамашукуров Абдилла, село Кереге-Таш улицы № 1, № 2, № 3, Жоошов Каразак, Чокоев Эдилбай, Истамов Чила, Нишанов Таштан, Ашуров Тилебалды</w:t>
      </w:r>
    </w:p>
    <w:p>
      <w:pPr>
        <w:spacing w:after="120"/>
        <w:jc w:val="both"/>
      </w:pPr>
      <w:r>
        <w:rPr>
          <w:rFonts w:ascii="Arial" w:cs="Arial" w:eastAsia="Arial" w:hAnsi="Arial"/>
          <w:b/>
          <w:bCs/>
          <w:sz w:val="24"/>
          <w:szCs w:val="24"/>
        </w:rPr>
        <w:t xml:space="preserve">Избирательный участок № 8153 Сары-Алтын</w:t>
      </w:r>
    </w:p>
    <w:p>
      <w:pPr>
        <w:spacing w:after="120"/>
        <w:jc w:val="both"/>
      </w:pPr>
      <w:r>
        <w:rPr>
          <w:rFonts w:ascii="Arial" w:cs="Arial" w:eastAsia="Arial" w:hAnsi="Arial"/>
          <w:sz w:val="24"/>
          <w:szCs w:val="24"/>
        </w:rPr>
        <w:t xml:space="preserve">Центр: здание средней школы "Сары-Алтын", улица Сары-Алтын № 1/4</w:t>
      </w:r>
    </w:p>
    <w:p>
      <w:pPr>
        <w:spacing w:after="120"/>
        <w:jc w:val="both"/>
      </w:pPr>
      <w:r>
        <w:rPr>
          <w:rFonts w:ascii="Arial" w:cs="Arial" w:eastAsia="Arial" w:hAnsi="Arial"/>
          <w:sz w:val="24"/>
          <w:szCs w:val="24"/>
        </w:rPr>
        <w:t xml:space="preserve">В границах: сел Бак, Сары-Алтын, Акимбек, Жаны-Абад.</w:t>
      </w:r>
    </w:p>
    <w:p>
      <w:pPr>
        <w:spacing w:after="120"/>
        <w:jc w:val="both"/>
      </w:pPr>
      <w:r>
        <w:rPr>
          <w:rFonts w:ascii="Arial" w:cs="Arial" w:eastAsia="Arial" w:hAnsi="Arial"/>
          <w:sz w:val="24"/>
          <w:szCs w:val="24"/>
        </w:rPr>
        <w:t xml:space="preserve">Село Сары-Алтын, улицы № 1, № 2, № 3, № 4, № 5, № 6, № 7, № 8, № 9, № 10, село Бак, улицы № 1, № 2, № 3, № 4, № 5, № 6, № 7, № 8, село Акимбек, улицы № 1, № 2, № 3, № 4, № 5, село Жаны-Абад, улицы № 1, № 2, № 3, № 4, № 5</w:t>
      </w:r>
    </w:p>
    <w:p>
      <w:pPr>
        <w:spacing w:after="120"/>
        <w:jc w:val="both"/>
      </w:pPr>
      <w:r>
        <w:rPr>
          <w:rFonts w:ascii="Arial" w:cs="Arial" w:eastAsia="Arial" w:hAnsi="Arial"/>
          <w:b/>
          <w:bCs/>
          <w:sz w:val="24"/>
          <w:szCs w:val="24"/>
        </w:rPr>
        <w:t xml:space="preserve">Избирательный участок № 8195 Исамариям</w:t>
      </w:r>
    </w:p>
    <w:p>
      <w:pPr>
        <w:spacing w:after="120"/>
        <w:jc w:val="both"/>
      </w:pPr>
      <w:r>
        <w:rPr>
          <w:rFonts w:ascii="Arial" w:cs="Arial" w:eastAsia="Arial" w:hAnsi="Arial"/>
          <w:sz w:val="24"/>
          <w:szCs w:val="24"/>
        </w:rPr>
        <w:t xml:space="preserve">Центр: Здание средней школы имени А.Темирбаева, улица Кара-Добо № 5</w:t>
      </w:r>
    </w:p>
    <w:p>
      <w:pPr>
        <w:spacing w:after="120"/>
        <w:jc w:val="both"/>
      </w:pPr>
      <w:r>
        <w:rPr>
          <w:rFonts w:ascii="Arial" w:cs="Arial" w:eastAsia="Arial" w:hAnsi="Arial"/>
          <w:sz w:val="24"/>
          <w:szCs w:val="24"/>
        </w:rPr>
        <w:t xml:space="preserve">В границах: сел Кара-Добо, Исамариям полностью.</w:t>
      </w:r>
    </w:p>
    <w:p>
      <w:pPr>
        <w:spacing w:after="120"/>
        <w:jc w:val="both"/>
      </w:pPr>
      <w:r>
        <w:rPr>
          <w:rFonts w:ascii="Arial" w:cs="Arial" w:eastAsia="Arial" w:hAnsi="Arial"/>
          <w:sz w:val="24"/>
          <w:szCs w:val="24"/>
        </w:rPr>
        <w:t xml:space="preserve">Село Кара-Добо, улицы № 1, № 2, № 3,№ 4, № 5, № 6, № 7, № 8, № 9, № 10, № 11, № 12, № 13, № 14; улицы Келечек № 1, Келечек № 2, Келечек № 3, Келечек № 4, Келечек № 5, Келечек № 6, Келечек № 7, село Исфайрам, улицы № 1, № 2, № 3, № 4, № 5, № 6, № 7, № 8, № 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9sklfbn-2tevtjxujbsl">
      <w:r>
        <w:rPr>
          <w:rFonts w:ascii="Arial" w:cs="Arial" w:eastAsia="Arial" w:hAnsi="Arial"/>
          <w:color w:val="132D3F"/>
          <w:sz w:val="16"/>
          <w:szCs w:val="16"/>
          <w:u w:val="single"/>
        </w:rPr>
        <w:t xml:space="preserve">dalil.kg/document/81160</w:t>
      </w:r>
    </w:hyperlink>
  </w:p>
  <w:p>
    <w:pPr>
      <w:spacing w:after="0" w:before="40"/>
      <w:jc w:val="center"/>
    </w:pPr>
    <w:hyperlink w:history="1" r:id="rIdaqk5duurdpcojn5ux7b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3siyhxj_18pdd9xup6g" Type="http://schemas.openxmlformats.org/officeDocument/2006/relationships/hyperlink" Target="https://dalil.kg/document/203100" TargetMode="External"/><Relationship Id="rIdlpcazh0dxor41dceo9mh-" Type="http://schemas.openxmlformats.org/officeDocument/2006/relationships/hyperlink" Target="https://dalil.kg/document/203103" TargetMode="External"/><Relationship Id="rIdqdcewfbry-orh01ei5ba4" Type="http://schemas.openxmlformats.org/officeDocument/2006/relationships/hyperlink" Target="https://dalil.kg/document/900245" TargetMode="External"/><Relationship Id="rIdhytxpcgisz1hqai8hb-am" Type="http://schemas.openxmlformats.org/officeDocument/2006/relationships/hyperlink" Target="https://dalil.kg/document/81160#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9sklfbn-2tevtjxujbsl" Type="http://schemas.openxmlformats.org/officeDocument/2006/relationships/hyperlink" Target="https://dalil.kg/document/81160" TargetMode="External"/><Relationship Id="rIdaqk5duurdpcojn5ux7b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2026-10-02T15:55:06.762Z</dcterms:created>
  <dcterms:modified xsi:type="dcterms:W3CDTF">2026-10-02T15:55:06.762Z</dcterms:modified>
</cp:coreProperties>
</file>

<file path=docProps/custom.xml><?xml version="1.0" encoding="utf-8"?>
<Properties xmlns="http://schemas.openxmlformats.org/officeDocument/2006/custom-properties" xmlns:vt="http://schemas.openxmlformats.org/officeDocument/2006/docPropsVTypes"/>
</file>