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13 июня 2018 года № 2480-VI</w:t>
      </w:r>
    </w:p>
    <w:p>
      <w:pPr>
        <w:spacing w:after="120"/>
        <w:jc w:val="both"/>
      </w:pPr>
      <w:r>
        <w:rPr>
          <w:rFonts w:ascii="Arial" w:cs="Arial" w:eastAsia="Arial" w:hAnsi="Arial"/>
          <w:sz w:val="24"/>
          <w:szCs w:val="24"/>
        </w:rPr>
        <w:t xml:space="preserve">О принятии во втором чтении объединенного проекта Закона Кыргызской Республики "О внесении изменений в Закон Кыргызской Республики "Об образовании"</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во втором чтении объединенный проект Закона Кыргызской Республики "О внесении изменений в </w:t>
      </w:r>
      <w:hyperlink w:history="1" r:id="rIdzpq2fuy7hqpmmpdsdklt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инициированный депутатами Жогорку Кенеша Кыргызской Республики Ж.К.Турускуловым, А.Б.Баатырбековым, А.С.Кодурановой, А.Ж.Жамангуловым, А.Ж.Исмаиловой, А.М.Нурбаевым, А.К.Касымалиевой, Н.Т.Каримовым, Т.Г.Тиллаевым, М.И.Бакировым, А.Т.Сулеймановым, А.Н.Шыкмаматовым, К.К.Керезбековым, И.Ш.Омуркуловым, Ж.К.Акаевым, М.А.Аманкуловым, И.З.Сарсейитовым, У.Б.Примовым, А.Э.Самигуллиной, Е.Г.Строковой, А.С.Токторовым, Н.В.Никитенко и Р.Ч.Момбековым и Правительством Кыргызской Республики (</w:t>
      </w:r>
      <w:hyperlink w:history="1" r:id="rIdw41pchwlllkf1hvvug8g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от 29 ноября 2017 года № 777).</w:t>
      </w:r>
    </w:p>
    <w:p>
      <w:pPr>
        <w:spacing w:after="120"/>
        <w:jc w:val="both"/>
      </w:pPr>
      <w:r>
        <w:rPr>
          <w:rFonts w:ascii="Arial" w:cs="Arial" w:eastAsia="Arial" w:hAnsi="Arial"/>
          <w:sz w:val="24"/>
          <w:szCs w:val="24"/>
        </w:rPr>
        <w:t xml:space="preserve">2. Комитету Жогорку Кенеша Кыргызской Республики по социальным вопросам, образованию, науке,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q-5qfbiqdtn-jyadrbv6">
      <w:r>
        <w:rPr>
          <w:rFonts w:ascii="Arial" w:cs="Arial" w:eastAsia="Arial" w:hAnsi="Arial"/>
          <w:color w:val="132D3F"/>
          <w:sz w:val="16"/>
          <w:szCs w:val="16"/>
          <w:u w:val="single"/>
        </w:rPr>
        <w:t xml:space="preserve">dalil.kg/document/82301</w:t>
      </w:r>
    </w:hyperlink>
  </w:p>
  <w:p>
    <w:pPr>
      <w:spacing w:after="0" w:before="40"/>
      <w:jc w:val="center"/>
    </w:pPr>
    <w:hyperlink w:history="1" r:id="rIdixaxs_ththnepww61apa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pq2fuy7hqpmmpdsdklte" Type="http://schemas.openxmlformats.org/officeDocument/2006/relationships/hyperlink" Target="https://dalil.kg/document/1216" TargetMode="External"/><Relationship Id="rIdw41pchwlllkf1hvvug8gn" Type="http://schemas.openxmlformats.org/officeDocument/2006/relationships/hyperlink" Target="https://dalil.kg/document/115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q-5qfbiqdtn-jyadrbv6" Type="http://schemas.openxmlformats.org/officeDocument/2006/relationships/hyperlink" Target="https://dalil.kg/document/82301" TargetMode="External"/><Relationship Id="rIdixaxs_ththnepww61apa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2026-10-02T15:55:05.870Z</dcterms:created>
  <dcterms:modified xsi:type="dcterms:W3CDTF">2026-10-02T15:55:05.870Z</dcterms:modified>
</cp:coreProperties>
</file>

<file path=docProps/custom.xml><?xml version="1.0" encoding="utf-8"?>
<Properties xmlns="http://schemas.openxmlformats.org/officeDocument/2006/custom-properties" xmlns:vt="http://schemas.openxmlformats.org/officeDocument/2006/docPropsVTypes"/>
</file>