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2019 года №41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Кадамжайской, Таласской и Таш-Кумырской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Кадамжайской, Таласской и Таш-Кумырской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aj-4bbhqkpbnwb6t8p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2d5zxjb7ehcellin1r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fgaq4chjixive9t0po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кенешей, об исключении из зарегистрированного списка кандидатов и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kytlop6es5pbut4ia9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gjz0hnmhry4luvz4to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66hodnrbmdlecngxio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Кадамжайской, Таласской и Таш-Кумырской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wpku_vpaplnjuaaazed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об исключении из зарегистрированного списка кандидатов указанных в </w:t>
      </w:r>
      <w:hyperlink w:history="1" r:id="rIdgxmcdm_3hqcp9vjlyxg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 и следующим кандидатам из зарегистрированного списка кандидатов от политической партии перечисленным в </w:t>
      </w:r>
      <w:hyperlink w:history="1" r:id="rIdo5go_e-ni7b1yhnyiph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o67qxlr5y1jrnkxrbxh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,</w:t>
        </w:r>
      </w:hyperlink>
      <w:r>
        <w:rPr>
          <w:rFonts w:ascii="Arial" w:cs="Arial" w:eastAsia="Arial" w:hAnsi="Arial"/>
          <w:sz w:val="24"/>
          <w:szCs w:val="24"/>
        </w:rPr>
        <w:t xml:space="preserve">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</w:t>
      </w:r>
      <w:r>
        <w:rPr>
          <w:rFonts w:ascii="Arial" w:cs="Arial" w:eastAsia="Arial" w:hAnsi="Arial"/>
          <w:sz w:val="24"/>
          <w:szCs w:val="24"/>
        </w:rPr>
        <w:t xml:space="preserve">к постановлению Центральной комиссии по выборам и проведению референдумов Кыргызской Республики
 от 5 апреля 2019 года № 41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2005"/>
        <w:gridCol w:w="2977"/>
        <w:gridCol w:w="2073"/>
        <w:gridCol w:w="2694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0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9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0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 айылный</w:t>
            </w:r>
          </w:p>
        </w:tc>
        <w:tc>
          <w:tcPr>
            <w:tcW w:type="dxa" w:w="2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Закиров Гайратжон Маруфжанович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26.03.2019 г.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Кыргыз-Кыштакский айылный</w:t>
            </w:r>
          </w:p>
        </w:tc>
        <w:tc>
          <w:tcPr>
            <w:tcW w:type="dxa" w:w="2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Мурзакозуев Абытжан Турдушович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26.03.2019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Аральский айылный кенеш</w:t>
            </w:r>
          </w:p>
        </w:tc>
        <w:tc>
          <w:tcPr>
            <w:tcW w:type="dxa" w:w="2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Жекшеналиева Насипкан Кадырбековна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
 26.03.2019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Таш-Кумыр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Таш-Кумырский городской</w:t>
            </w:r>
          </w:p>
        </w:tc>
        <w:tc>
          <w:tcPr>
            <w:tcW w:type="dxa" w:w="2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Бектемиров Келсинбек Базаркулович (№ 1) (деп. фракция "Ата-Журт")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29.03.2019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5 апреля 2019 года № 41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исключенных из зарегистрированного списка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2198"/>
        <w:gridCol w:w="3471"/>
        <w:gridCol w:w="1476"/>
        <w:gridCol w:w="2604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1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4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4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26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 айылный</w:t>
            </w:r>
          </w:p>
        </w:tc>
        <w:tc>
          <w:tcPr>
            <w:tcW w:type="dxa" w:w="3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Ахмедов Холимжон Каримович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26.03.2019 г.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Тошканбаева Раънохон Фаязидиновна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5 апреля 2019 года № 41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2152"/>
        <w:gridCol w:w="2858"/>
        <w:gridCol w:w="2213"/>
        <w:gridCol w:w="2526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1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2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5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 айылный</w:t>
            </w:r>
          </w:p>
        </w:tc>
        <w:tc>
          <w:tcPr>
            <w:tcW w:type="dxa" w:w="2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Махсудов Собиржон Хабибуллоевич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26.03.2019 г.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Кыргыз-Кыштакский айылный</w:t>
            </w:r>
          </w:p>
        </w:tc>
        <w:tc>
          <w:tcPr>
            <w:tcW w:type="dxa" w:w="2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Мадаминов Базарбай Колдошович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26.03.2019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Аральский айылный кенеш</w:t>
            </w:r>
          </w:p>
        </w:tc>
        <w:tc>
          <w:tcPr>
            <w:tcW w:type="dxa" w:w="2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Омушева Гулжамал Курманбековна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в ГСВ № 8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29.03.2019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Таш-Кумыр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Таш-Кумырский городской</w:t>
            </w:r>
          </w:p>
        </w:tc>
        <w:tc>
          <w:tcPr>
            <w:tcW w:type="dxa" w:w="2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Абдыраманов Кенешбек Паисбекович (№ 5) (п/п "Ата-Журт")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29.03.2019 г.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u6e-t5jif4sgn33hfk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dalil.kg/document/83311</w:t>
      </w:r>
    </w:hyperlink>
  </w:p>
  <w:p>
    <w:pPr>
      <w:spacing w:after="0" w:before="40"/>
      <w:jc w:val="center"/>
    </w:pPr>
    <w:hyperlink w:history="1" r:id="rId3kjup5wcycrugffdgwu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aj-4bbhqkpbnwb6t8prx" Type="http://schemas.openxmlformats.org/officeDocument/2006/relationships/hyperlink" Target="https://dalil.kg/document/203100" TargetMode="External"/><Relationship Id="rIdc2d5zxjb7ehcellin1r4l" Type="http://schemas.openxmlformats.org/officeDocument/2006/relationships/hyperlink" Target="https://dalil.kg/document/311" TargetMode="External"/><Relationship Id="rIdwfgaq4chjixive9t0po4p" Type="http://schemas.openxmlformats.org/officeDocument/2006/relationships/hyperlink" Target="https://dalil.kg/document/203103" TargetMode="External"/><Relationship Id="rId1kytlop6es5pbut4ia9ph" Type="http://schemas.openxmlformats.org/officeDocument/2006/relationships/hyperlink" Target="https://dalil.kg/document/203100" TargetMode="External"/><Relationship Id="rIdfgjz0hnmhry4luvz4tobj" Type="http://schemas.openxmlformats.org/officeDocument/2006/relationships/hyperlink" Target="https://dalil.kg/document/203103" TargetMode="External"/><Relationship Id="rIdp66hodnrbmdlecngxiomu" Type="http://schemas.openxmlformats.org/officeDocument/2006/relationships/hyperlink" Target="https://dalil.kg/document/311" TargetMode="External"/><Relationship Id="rIdwpku_vpaplnjuaaazedhn" Type="http://schemas.openxmlformats.org/officeDocument/2006/relationships/hyperlink" Target="https://dalil.kg/document/83311#p1" TargetMode="External"/><Relationship Id="rIdgxmcdm_3hqcp9vjlyxgqi" Type="http://schemas.openxmlformats.org/officeDocument/2006/relationships/hyperlink" Target="https://dalil.kg/document/83311#p2" TargetMode="External"/><Relationship Id="rIdo5go_e-ni7b1yhnyiph_e" Type="http://schemas.openxmlformats.org/officeDocument/2006/relationships/hyperlink" Target="https://dalil.kg/document/83311#p3" TargetMode="External"/><Relationship Id="rIdo67qxlr5y1jrnkxrbxha0" Type="http://schemas.openxmlformats.org/officeDocument/2006/relationships/hyperlink" Target="https://dalil.kg/document/83311#p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u6e-t5jif4sgn33hfkva" Type="http://schemas.openxmlformats.org/officeDocument/2006/relationships/hyperlink" Target="https://dalil.kg/document/83311" TargetMode="External"/><Relationship Id="rId3kjup5wcycrugffdgwuz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2026-10-01T21:52:28.539Z</dcterms:created>
  <dcterms:modified xsi:type="dcterms:W3CDTF">2026-10-01T21:52:28.539Z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