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dijnyjzkiyi2f6hkaipn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августа 2007 года № 153 г.Бишкек от 16 декабря 1992 года № 1072-XII                       ЗАКОН РЕСПУБЛИКИ КЫРГЫЗСТАН                        О государственной пошлине        (В редакции Законов КР от </w:t>
      </w:r>
      <w:hyperlink w:history="1" r:id="rIddbqrwp-ys06lpt_3y1wcd">
        <w:r>
          <w:rPr>
            <w:rFonts w:ascii="Arial" w:cs="Arial" w:eastAsia="Arial" w:hAnsi="Arial"/>
            <w:color w:val="1D4ED8"/>
            <w:sz w:val="24"/>
            <w:szCs w:val="24"/>
            <w:u w:val="single"/>
          </w:rPr>
          <w:t xml:space="preserve">12 января 1994 года  № 1399-XII</w:t>
        </w:r>
      </w:hyperlink>
      <w:r>
        <w:rPr>
          <w:rFonts w:ascii="Arial" w:cs="Arial" w:eastAsia="Arial" w:hAnsi="Arial"/>
          <w:sz w:val="24"/>
          <w:szCs w:val="24"/>
        </w:rPr>
        <w:t xml:space="preserve">,        </w:t>
      </w:r>
      <w:r>
        <w:rPr>
          <w:rFonts w:ascii="Arial" w:cs="Arial" w:eastAsia="Arial" w:hAnsi="Arial"/>
          <w:sz w:val="24"/>
          <w:szCs w:val="24"/>
        </w:rPr>
        <w:t xml:space="preserve">10 октября и 22 ноября 1995 года № 33-I</w:t>
      </w:r>
      <w:r>
        <w:rPr>
          <w:rFonts w:ascii="Arial" w:cs="Arial" w:eastAsia="Arial" w:hAnsi="Arial"/>
          <w:sz w:val="24"/>
          <w:szCs w:val="24"/>
        </w:rPr>
        <w:t xml:space="preserve">,        </w:t>
      </w:r>
      <w:hyperlink w:history="1" r:id="rIdkrbzay67uh85t9ncru5w1">
        <w:r>
          <w:rPr>
            <w:rFonts w:ascii="Arial" w:cs="Arial" w:eastAsia="Arial" w:hAnsi="Arial"/>
            <w:color w:val="1D4ED8"/>
            <w:sz w:val="24"/>
            <w:szCs w:val="24"/>
            <w:u w:val="single"/>
          </w:rPr>
          <w:t xml:space="preserve">11 июля 1998 года № 92</w:t>
        </w:r>
      </w:hyperlink>
      <w:r>
        <w:rPr>
          <w:rFonts w:ascii="Arial" w:cs="Arial" w:eastAsia="Arial" w:hAnsi="Arial"/>
          <w:sz w:val="24"/>
          <w:szCs w:val="24"/>
        </w:rPr>
        <w:t xml:space="preserve">, </w:t>
      </w:r>
      <w:hyperlink w:history="1" r:id="rIdkhtqkyo90_wyqfxgeh8ww">
        <w:r>
          <w:rPr>
            <w:rFonts w:ascii="Arial" w:cs="Arial" w:eastAsia="Arial" w:hAnsi="Arial"/>
            <w:color w:val="1D4ED8"/>
            <w:sz w:val="24"/>
            <w:szCs w:val="24"/>
            <w:u w:val="single"/>
          </w:rPr>
          <w:t xml:space="preserve">16 июля 1999 года N 76</w:t>
        </w:r>
      </w:hyperlink>
      <w:r>
        <w:rPr>
          <w:rFonts w:ascii="Arial" w:cs="Arial" w:eastAsia="Arial" w:hAnsi="Arial"/>
          <w:sz w:val="24"/>
          <w:szCs w:val="24"/>
        </w:rPr>
        <w:t xml:space="preserve">,        </w:t>
      </w:r>
      <w:hyperlink w:history="1" r:id="rIdu6vqsjc-jkwill2i7utap">
        <w:r>
          <w:rPr>
            <w:rFonts w:ascii="Arial" w:cs="Arial" w:eastAsia="Arial" w:hAnsi="Arial"/>
            <w:color w:val="1D4ED8"/>
            <w:sz w:val="24"/>
            <w:szCs w:val="24"/>
            <w:u w:val="single"/>
          </w:rPr>
          <w:t xml:space="preserve">13 ноября 2000 года N 85</w:t>
        </w:r>
      </w:hyperlink>
      <w:r>
        <w:rPr>
          <w:rFonts w:ascii="Arial" w:cs="Arial" w:eastAsia="Arial" w:hAnsi="Arial"/>
          <w:sz w:val="24"/>
          <w:szCs w:val="24"/>
        </w:rPr>
        <w:t xml:space="preserve">, </w:t>
      </w:r>
      <w:hyperlink w:history="1" r:id="rId79d_xsvtmz8athfq4hiyb">
        <w:r>
          <w:rPr>
            <w:rFonts w:ascii="Arial" w:cs="Arial" w:eastAsia="Arial" w:hAnsi="Arial"/>
            <w:color w:val="1D4ED8"/>
            <w:sz w:val="24"/>
            <w:szCs w:val="24"/>
            <w:u w:val="single"/>
          </w:rPr>
          <w:t xml:space="preserve">28 июня 2001 года N 61</w:t>
        </w:r>
      </w:hyperlink>
      <w:r>
        <w:rPr>
          <w:rFonts w:ascii="Arial" w:cs="Arial" w:eastAsia="Arial" w:hAnsi="Arial"/>
          <w:sz w:val="24"/>
          <w:szCs w:val="24"/>
        </w:rPr>
        <w:t xml:space="preserve">,        </w:t>
      </w:r>
      <w:hyperlink w:history="1" r:id="rId0ke9oc2qquyntpwg7pdp8">
        <w:r>
          <w:rPr>
            <w:rFonts w:ascii="Arial" w:cs="Arial" w:eastAsia="Arial" w:hAnsi="Arial"/>
            <w:color w:val="1D4ED8"/>
            <w:sz w:val="24"/>
            <w:szCs w:val="24"/>
            <w:u w:val="single"/>
          </w:rPr>
          <w:t xml:space="preserve">от 22 июня 2002 года № 109</w:t>
        </w:r>
      </w:hyperlink>
      <w:r>
        <w:rPr>
          <w:rFonts w:ascii="Arial" w:cs="Arial" w:eastAsia="Arial" w:hAnsi="Arial"/>
          <w:sz w:val="24"/>
          <w:szCs w:val="24"/>
        </w:rPr>
        <w:t xml:space="preserve">,</w:t>
      </w:r>
      <w:hyperlink w:history="1" r:id="rIdylyz1aouhij8fvvo6jtgi">
        <w:r>
          <w:rPr>
            <w:rFonts w:ascii="Arial" w:cs="Arial" w:eastAsia="Arial" w:hAnsi="Arial"/>
            <w:color w:val="1D4ED8"/>
            <w:sz w:val="24"/>
            <w:szCs w:val="24"/>
            <w:u w:val="single"/>
          </w:rPr>
          <w:t xml:space="preserve">3 сентября 2003 года № 202</w:t>
        </w:r>
      </w:hyperlink>
      <w:r>
        <w:rPr>
          <w:rFonts w:ascii="Arial" w:cs="Arial" w:eastAsia="Arial" w:hAnsi="Arial"/>
          <w:sz w:val="24"/>
          <w:szCs w:val="24"/>
        </w:rPr>
        <w:t xml:space="preserve">,         </w:t>
      </w:r>
      <w:hyperlink w:history="1" r:id="rIdnza9nhyxrevyb3dhjx-gs">
        <w:r>
          <w:rPr>
            <w:rFonts w:ascii="Arial" w:cs="Arial" w:eastAsia="Arial" w:hAnsi="Arial"/>
            <w:color w:val="1D4ED8"/>
            <w:sz w:val="24"/>
            <w:szCs w:val="24"/>
            <w:u w:val="single"/>
          </w:rPr>
          <w:t xml:space="preserve">3 сентября 2003 года № 203</w:t>
        </w:r>
      </w:hyperlink>
      <w:r>
        <w:rPr>
          <w:rFonts w:ascii="Arial" w:cs="Arial" w:eastAsia="Arial" w:hAnsi="Arial"/>
          <w:sz w:val="24"/>
          <w:szCs w:val="24"/>
        </w:rPr>
        <w:t xml:space="preserve">, </w:t>
      </w:r>
      <w:hyperlink w:history="1" r:id="rIdtvf4k6vunjyvywyjfoixl">
        <w:r>
          <w:rPr>
            <w:rFonts w:ascii="Arial" w:cs="Arial" w:eastAsia="Arial" w:hAnsi="Arial"/>
            <w:color w:val="1D4ED8"/>
            <w:sz w:val="24"/>
            <w:szCs w:val="24"/>
            <w:u w:val="single"/>
          </w:rPr>
          <w:t xml:space="preserve">30 июля 2005 года № 114</w:t>
        </w:r>
      </w:hyperlink>
      <w:r>
        <w:rPr>
          <w:rFonts w:ascii="Arial" w:cs="Arial" w:eastAsia="Arial" w:hAnsi="Arial"/>
          <w:sz w:val="24"/>
          <w:szCs w:val="24"/>
        </w:rPr>
        <w:t xml:space="preserve">)           (Введен в действие постановлением Верховного Совета       Республики Кыргызстан от 16 декабря 1992 года № 1073-XII)          ("Ведомости Верховного Совета Республики Кыргызстан"                         1993 год № 3, cт.88)     Статья 1. Понятие и плательщики государственной пошлины     Государственная    пошлина    -    денежный    сбор,     взимаемыйсоответствующими  государственными  органами  -  судом,    арбитражнымсудом,   нотариатом  и иными специально уполномоченными  органами  привыполнении  ими  определенных действий и  выдаче  документов,  имеющихюридическое значение.    Плательщиками  государственной пошлины являются юридические лица играждане.     Статья 2. Виды государственной пошлины     Государственная    пошлина    подразделяется    на    простую    ипропорциональную.    Простая государственная пошлина взимается в твердой сумме.    Пропорциональная государственная пошлина  взимается  в  процентномсоотношении в соответствующей сумме.     Статья 3. Объекты взимания государственной пошлины     Государственная пошлина взимается:    1)   с  подаваемых  в  суд  исковых  заявлений,   с  заявлений  попреддоговорным   спорам,   с   заявлений  (жалоб)  по  делам   особогопроизводства, с апелляционных, кассационных и надзорных жалоб, а также  за  выдачу судом копий (дубликатов) документов;    2) с подаваемых в межрайонный суд по экономическим делам заявлений,  апелляционных и кассационных жалоб на решения этих судов, заявлений  о  пересмотре решений, постановлений и определений судебных  коллегий  по административным  и экономическим делам в порядке надзора, а также  за выдачу копий документов;(В редакции Закона КР от </w:t>
      </w:r>
      <w:hyperlink w:history="1" r:id="rId8blepzarb1_4kxwkybs2a">
        <w:r>
          <w:rPr>
            <w:rFonts w:ascii="Arial" w:cs="Arial" w:eastAsia="Arial" w:hAnsi="Arial"/>
            <w:color w:val="1D4ED8"/>
            <w:sz w:val="24"/>
            <w:szCs w:val="24"/>
            <w:u w:val="single"/>
          </w:rPr>
          <w:t xml:space="preserve">30 июля 2005 года № 114</w:t>
        </w:r>
      </w:hyperlink>
      <w:r>
        <w:rPr>
          <w:rFonts w:ascii="Arial" w:cs="Arial" w:eastAsia="Arial" w:hAnsi="Arial"/>
          <w:sz w:val="24"/>
          <w:szCs w:val="24"/>
        </w:rPr>
        <w:t xml:space="preserve">)     3) за совершение нотариальных действий нотариальными  конторами  иуполномоченными   на то государственными органами, а также  за  выдачукопий (дубликатов) нотариально удостоверенных документов;    4) за регистрацию актов гражданского состояния, а также за  выдачугражданам   повторных  свидетельств о регистрации  актов  гражданскогосостояния   и   свидетельств   в  связи  с  изменением,   дополнением,исправлением и восстановлением записей актов гражданского состояния;    5)  за  оформление  документов на право выезда  за  границу  и  поприглашению   в   Республику Кыргызстан лиц из зарубежных  стран,   завнесение изменений в эти документы;  за регистрацию и продление сроковрегистрации   иностранных паспортов или заменяющих их документов;   завыдачу   или  продление  вида  на  жительство;   за  выдачу   визы   киностранному  паспорту или  заменяющему его документу на право  выездаиз Республики Кыргызстан и въезда в Республику Кыргызстан,  а также  сзаявлений  о приеме в гражданство Республики Кыргызстан и о выходе  изгражданства Республики Кыргызстан;    6) за выдачу общегражданских паспортов;    7)  за  выдачу  разрешений на право охоты,  рыболовства  и  другуюдеятельность, определяемую законодательством Республики Кыргызстан;    8)  за  выплату гражданам Республики Кыргызстан сумм  по  денежнымпереводам, поступающим из-за границы;    9) за операции с ценными бумагами; за операции, осуществляемые  наторговых,  сырьевых,  валютных и иных биржах; за проведение  аукциона,за   сделки,    совершаемые   на  аукционах;    за   выкуп   имуществагосударственных   предприятий,  в  соответствии  с   законодательствомРеспублики Кыргызстан;    10) за выдачу лицензий;    11)  за  иные  действия и выдачу документов,  имеющих  юридическоезначение, определяемые законодательством Республики Кыргызстан.     Статья 4. Ставки государственной пошлины     1.  С  подаваемых  в  суд  исковых  заявлений,   в  том  числе  попреддоговорным   спорам,   с   заявлений  (жалоб)  по  делам   особогопроизводства,  с апелляционных, кассационных жалоб,  а также за выдачу  судом  копий (дубликатов) документов государственная пошлина взимается в следующих размерах:  -----------------------------------------------------------------------а) с исковых заявлений при цене иска:        |   - до 1 тыс.рублей                         | 10 рублей   - свыше 1 тыс.рублей до 10 тыс.рублей     | 5 процентов цены иска   - свыше 10 тыс.рублей                     | 10 процентов цены искаб) с жалоб на неправомерные действия органов | 30 рублей   государственного управления и должностных |   лиц, ущемляющие права граждан             |в) с исковых заявлений о расторжении брака   | 200 рублей   - с исковых заявлений о разделе имущества | размер пошлины определя-     при расторжении брака                   | ется по цене иска  в со-                                             | ответствии  с подпунктом                                             | "а" настоящего пунктаг) с исковых заявлений о расторжении брака с | 30 рублей   лицами, признанными в установленном поря- |   дке  безвестно отсутствующими или  недее- |   способными  вследствии  душевной  болезни |   или слабоумия, либо с лицами, осужденными |   к лишению  свободы  на срок не менее трех |   лет                                       |д) с исковых заявлений об изменении или рас- | 50 рублей   торжении договора найма жилых  помещений, |   о продлении срока принятия наследства, об |   освобождении имущества от ареста и с дру- |   гих  исковых  заявлений  неимущественного |   характера (или не подлежащих оценке)      |е) с заявлений (жалоб) по делам особого про- | 50 рублей   изводства                                 |ж) с  исковых  заявлений  по  преддоговорным | 50 рублей   спорам                                    |з) с апелляционных, кассационных жалоб на    | 50   процентов  пошлины,   решение суда                              | подлежащей уплате    при                                             | подаче искового  заявле-                                             | ния, другого заявления и                                             | жалобы, а по имуществен-                                             | ным  спорам  -  пошлины,                                             | исчисленной  исходя   из                                             | оспариваемой суммы в со-                                             | ответствии с  подпунктом                                             | "а" пункта 1и) с надзорных жалоб                         | 25   процентов  пошлины,                                             | подлежащей уплате    при                                             | подаче искового  заявле-                                             | ния, другого заявления и                                             | жалобы, а по имуществен-                                             | ным  спорам  -  пошлины,                                             | исчисленной  исходя   из                                             | оспариваемой суммы в со-                                             | ответствии с  подпунктом                                             | "а" пункта 1к) за выдачу копий (дубликатов) судебных ре- | 10 рублей,  и кроме того   шений, приговоров, определений, постанов- | 5 рублей за каждую изго-   лений суда, а  также  копий  (дубликатов) | товленную страницу   других документов из дела, выдаваемых су- |   дом по просьбе сторон и других лиц, учас- |   твующих в деле                            |-----------------------------------------------------------------------     2. С исковых заявлений,  заявлений по преддоговорным спорам, пода-ваемых в межрайонный суд по экономическим делам,  а также с заявлений о пересмотре решений этих судов в апелляционном, кассационном и надзорном порядке государственная пошлина взимается в следующих размерах: -----------------------------------------------------------------------а) с исковых заявлений имущественного харак- | 10 процентов цены  иска,   тера до 10 млн.рублей                     | но не менее 50 рублей   - свыше 10 млн.рублей                     | 500 тыс.рублей + 5  про-                                             | центов цены искаб) с исковых заявлений  неимущественного ха- | 500 рублей   рактера, в том числе с заявлений предпри- |   ятий, учреждений, организаций, независимо |   от форм собственности, о  признании актов |   вышестоящих органов недействительными по- |   лностью или частично                      |в) с  исковых  заявлений  по  преддоговорным |   спорам, возникающим при заключении, изме- |   нении или расторжении хозяйственных дого- |   воров, подлежащих рассмотрению судебной   |   коллегией по административным и экономи-  |   ческим делам Верховного суда Кыргызской   |   Республики                                | 1000 рублей                                             |   и Президиумом Верховного суда при цене    |   иска свыше 50 тысяч минимальных месячных  |   заработных плат, установленных на момент  |   подачи заявления                          | 500 рублей                                             |г) с заявлений о пересмотре  решений  меж-   | 50   процентов  пошлины,   районного суда по экономическим делам     | подлежащей  уплате   при                                             | подаче исковых заявлений                                             | о  рассмотрении  спора в                                             | межрайонном суде по эко-                                             | номическим делам,  а  по                                              | спорам имущественного                                              | характера - пошлины,                                               | исчисленной из оспарива-                                             | емой суммы                                             |д) за выдачу  копий,  решений,  определений, | 10 рублей и кроме того 5   постановлений судебной коллегии по        | рублей за каждую изгото-   административным и экономическим делам    | вленную страницу   и копий других документов из дела,        |   выдаваемых этими судами по просьбе сторон |    и других лиц, участвующих в деле          |-----------------------------------------------------------------------(В редакции Закона КР от </w:t>
      </w:r>
      <w:hyperlink w:history="1" r:id="rIdqw6n-wed7sb5zic8z9h_w">
        <w:r>
          <w:rPr>
            <w:rFonts w:ascii="Arial" w:cs="Arial" w:eastAsia="Arial" w:hAnsi="Arial"/>
            <w:color w:val="1D4ED8"/>
            <w:sz w:val="24"/>
            <w:szCs w:val="24"/>
            <w:u w:val="single"/>
          </w:rPr>
          <w:t xml:space="preserve">30 июля 2005 года № 114</w:t>
        </w:r>
      </w:hyperlink>
      <w:r>
        <w:rPr>
          <w:rFonts w:ascii="Arial" w:cs="Arial" w:eastAsia="Arial" w:hAnsi="Arial"/>
          <w:sz w:val="24"/>
          <w:szCs w:val="24"/>
        </w:rPr>
        <w:t xml:space="preserve">)      3. За  совершение нотариальных действий в уполномоченных на то уч-реждениях,  а также за выдачу копий (дубликатов) нотариально  удостове-ренных  документов государственная пошлина взимается в следующих разме-рах:-----------------------------------------------------------------------а) за удостоверение договоров,  связанных  с | 100 рублей   предоставлением в бессрочное  пользование |   земельных участков под  строительство жи- |   лых домов                                 |б) за удостоверение договоров отчуждения жи- |   лых домов, квартир,  дач,  гаражей,  иных |   помещений, сооружений  и  строений (кроме |   договоров дарения):                       |   - детям, супругу, родителям               | 5 процентов  суммы дого-                                             | вора, но не менее 50 ру-                                             | блей   - другим гражданам                        | 10 процентов суммы дого-                                             | вора,  но  не  менее 200                                             | рублейв) за удостоверение договоров отчуждения ав- |   томототранспортных средств (кроме догово- |   ров дарения):                             |   - детям, супругу, родителям               | 3  процента,  исходя  из                                             | действительной стоимости                                             | автомобиля, мотоцикла   - другим гражданам                        | 7  процентов,  исходя из                                             | действительной  стоимос-                                             | ти автомототранспортного                                             | средстваг) за удостоверение прочих договоров, подле- | 5 процентов суммы  дого-   жащих оценке                              | вора, но не менее 50 ру-                                             | блейд) за удостоверение сделок с залоговым       | в размере ставки мини-   имуществом (соглашение о добровольной     | мальной заработной платы   передаче и т.д.)                          |е) за удостоверение договоров раздела имуще- |   ства, договоров поручительства  и  других |   сделок, не подлежащих оценке:             |   - для граждан                             | 50 рублей   - если хотя  бы  одна  из сторон является | 100 рублей     юридическим лицом                       |ж) за удостоверение завещаний                | 30 рублейз) за выдачу свидетельств о праве на наслед- |   ство и за удостоверение договоров дарения |   на сумму:                                 |   - до 100 рублей                           | 2 рубля   - до 1 тыс.рублей                         | 25 рублей   - от 1 тыс.рублей и свыше:                |     наследникам первой очереди              | 3 процента суммы наслед-                                             | ства     наследникам второй очереди              | 10 процентов суммы  нас-                                             | ледства     остальным наследникам                   | 20 процентов суммы  нас-                                             | ледстваи) за выдачу супругам свидетельства  о праве | 15 рублей   собственности на долю в общем  имуществе, |   нажитом во время брака                    |к) за удостоверение доверенностей  на  право |   пользования  и  распоряжения  имуществом, |   совершение кредитных операций; на продажу |   и дарение имущества:                      |   - детям, супругу, родителям               | 15 рублей   - другим гражданам                        | 30 рублейл) за удостоверение доверенностей  на  право |   пользования и распоряжения автомототранс- |   портными средствами; на продажу и дарение |   автомототранспортных средств, в том числе |   с прицепами:                              |   - детям, супругу, родителям               | 50 рублей   - другим гражданам                        | 100 рублейм) за удостоверение доверенностей на покупку | 30 рублей   и принятие в дар имущества,  в  том числе |   автомототранспортных средств, а  также на |   перегонку  автомототранспортных  средств, |   на получение денег от разных лиц и учреж- |   дений по почтовым переводам и в  учрежде- |   ниях Сбербанка Республики Кыргызстан (не- |   зависимо от того, сколько раз будут полу- |   чены деньги по доверенности),  на получе- |   ние посылок,  корреспонденции  и т.п., на |   распоряжение вкладом, доверенностей выда- |   ваемых в порядке передоверия и прочих до- |   веренностей                               |н) за принятие мер к охране  наследственного | 250 рублей   имущества                                 |о) за свидетельствования  верности  перевода | 10   рублей   за  каждую   документа с одного языка на другой        | страницуп) за совершение исполнительных надписей     | 5 процентов взыскиваемой                                             | суммы, но не менее 2 ру-                                             | блейр) за свидетельствование верности  копий до- |   кументов и выписок из них:                |   - для граждан                             | 5 рублей за каждую стра-                                             | ницу   - для юридических лиц                     | 10  рублей   за   каждую                                             | страницус) за передачу заявлений граждан, государст- | 10 рублей   венных учреждений, предприятий  и органи- |   заций,  колхозов,  иных  кооперативных  и |   других общественных  организаций,  другим |   гражданам,  государственным  учреждениям, |   предприятиям,   организациям,   колхозам, |   иным кооперативным и другим  общественным |   организациям и совершение других нотариа- |   льных действий, кроме указанных в подпун- |   ктах "а"-"р" настоящего пункта            |т) за выдачу дубликатов  нотариально удосто- | 5 рублей   веренных документов                       |у) за удостоверение протоколов  собраний об- | 100 рублей   щественных и  кооперативных  организаций, |   инициативных групп по  созданию организа- |   ций                                       |ф) за удостоверение решений,  принятых прав- | 100 рублей   лениями общественных организаций,  фондов |   и союзов                                  |х) за удостоверение протоколов  тиражных ко- | 200 рублей   миссий различных лотерей, аукционов       |ц) за свидетельствование подлинности  подпи- | 50 рублей   сей при открытии счетов в банках          |-----------------------------------------------------------------------     За нотариальные действия,  совершаемые вне  нотариальной  конторы,государственная пошлина взимается в двойном размере,  а также оплачива-ются фактически произведенные расходы, связанные с выездом для соверше-ния этих действий.  От уплаты государственной пошлины в двойном размереосвобождаются крестьянские (фермерские) хозяйства, сельскохозяйственныекооперативы и другие сельские товаропроизводители.     4. За совершение актов гражданского состояния,  а также за  выдачугражданам  повторных свидетельств о регистрации актов гражданского сос-тояния и свидетельств в связи с изменением, дополнением, исправлением ивосстановлением  записи  актов  гражданского  состояния государственнаяпошлина взимается в следующих размерах:-----------------------------------------------------------------------а) за регистрацию брака                      | 30 рублейб) за регистрацию расторжения брака:         |   - по взаимному согласию супругов, не име- | 200 рублей     ющих несовершеннолетних детей           |   - на основании решения суда               | от 250 до 300  рублей (с                                             | одного или  обоих супру-                                             | гов)   - с лицами,  признанными  в установленном | 20 рублей     порядке  безвестно  отсутствующими  или |     недееспособными вследствие душевной бо- |     лезни или слабоумия, или с лицами, осу- |     жденными  за совершение  преступления к |     лишению свободы  на  срок не менее трех |     лет                                     |в) за регистрацию перемены  фамилии,  имени, | 50 рублей   отчества                                  |г) за выдачу свидетельств в связи  с измене- | 10 рублей   нием, дополнением, исправлением и восста- |   новлением записей о рождении, о регистра- |   ции брака, расторжении брака, о смерти    |д) за выдачу повторных свидетельств о регис- | 15 рублей   трации актов гражданского состояния       |-----------------------------------------------------------------------     5. За совершение иных действий и выдачу документов, имеющих юриди-ческое  значение,  государственная пошлина взимается в следующих разме-рах:-----------------------------------------------------------------------а) за оформление гражданам Республики Кыргы- | 3 тыс.рублей   зстан в заграничных паспортах или заменя- |   ющих их  документах  разрешений  на право |   выезда за границу на постоянное жительст- |   во                                        |   - выезжающим по частным делам             | 3 тыс.рублей   - выезжающим по туристическим путевкам    | 1 тыс.рублейб) за выдачу к внутреннему паспорту вкладыша | 500 рублей   на право выезда за границу  или продление |   срока действия вкладыша                   |в) за выдачу лицу без гражданства  удостове- | 500 рублей   рения на право выезда за границу или про- |   дление срока действия удостоверения       |г) за выдачу визы  к  иностранному  паспорту | 250 рублей   или заменяющему его документу на выезд из |   Республики Кыргызстан  и за выдачу выезд- |   ной визы лицу без гражданства             |д) за выдачу визы  к  иностранному  паспорту | 500 рублей   или заменяющему его документу на выезд из |   Республики  Кыргызстан  и одновременно на |   въезд в Республику Кыргызстан             |е) за продление срока действия визы на выезд |   из Республики Кыргызстан  к  иностранному |   паспорту или  заменяющему  его  документу |   для граждан прибывших:                    |   - по приглашениям                         | 200 рублей   - в качестве туристов                     | 100 рублей   - на учебу в высшие, средние специальные, | 50 рублей     средние учебные заведения               |   - на работу                               | 50 рублейж) за внесение каких-либо изменений в выдан- | 100 рублей   ные документы на право выезда из  Респуб- |   лики Кыргызстан и въезда в Республику Кы- |   ргызстан                                  |з) за продление срока  действия  заграничных | 1 тыс.рублей   паспортов повторный выезд по  частным де- |   лам и в качестве туристов                 |и) за выдачу документов гражданам Республики | 500  рублей  за  каждого   Кыргызстан, иностранным гражданам и лицам | приглашаемого   без гражданства о приглашении в Республи- |   ку Кыргызстан                             |к) за выдачу или продление вида на жительст- | 200 рублей   во иностранным гражданам и лицам без гра- |   жданства,  за  регистрацию  или продление |   действия регистрации  иностранных паспор- |   тов или заменяющих их документов          |л) за выдачу иностранным гражданам  и  лицам | 500 рублей   без гражданства вида на жительство взамен |   утраченного                               |м) с заявлений: о приеме в гражданство  Рес- | 500 рублей   публики Кыргызстан                        |   - о выходе из гражданства Республики Кыр- | 3 тыс.рублей     гызстан                                 |н) за выдачу  взамен  утерянных  заграничных | в   размерах,  указанных   паспортов  или  заменяющих их документов, | соответственно в подпун-   вкладышей к внутреннему паспорту на право | ктах "а"-"д" и "и"  нас-   выезда за границу или документов  о приг- | тоящего пункта   лашении в Республику Кыргызстан           |о) за выдачу гражданам Республики Кыргызстан | 50 рублей   общегражданского внутреннего паспорта     |п) при выдаче  паспорта  в связи с переменой | 250 рублей   фамилии, имени, отчества и изменением на- |   циональности                              |р) вклейка фотографии                        | 10 рублейс) за выдачу пропуска                        | 20 рублейт) за услуги по розыску госдолжников (взима- | 150 рублей   ется с предприятий, учреждений, организа- |   ций)                                      |у) за выдачу адресных справок                | 3 рубляф) при выдаче  паспорта  взамен  утраченного | 100 рублей   или пришедшего в негодность               |х) за выдачу разрешений на право охоты,  ры- | 100 рублей   боловства и другую деятельность,  опреде- |   ляемую законодательством  Республики Кыр- |   гызстан                                   |-----------------------------------------------------------------------    6.   Ставки  государственной  пошлины  изменяются   ПравительствомКыргызской Республики.    (В редакции Закона КР от 28 июня 2001 года № 61:468)     Статья 5. Уменьшение ставок государственной пошлины     Ставки государственной пошлины понижаются на 50 процентов:    за выдачу заграничных паспортов, заменяющих их документов, а такжеза  выдачу  к  паспорту гражданина Республики Кыргызстан  вкладыша  направо  выезда за границу или продления срока действия этих  документовучастникам  Великой  Отечественной войны, других  боевых  действий  позащите  государства  из  числа военнослужащих,  проходивших  службу  ввоинских частях. </w:t>
      </w:r>
      <w:r>
        <w:rPr>
          <w:rFonts w:ascii="Arial" w:cs="Arial" w:eastAsia="Arial" w:hAnsi="Arial"/>
          <w:sz w:val="24"/>
          <w:szCs w:val="24"/>
        </w:rPr>
        <w:t xml:space="preserve">    Статья 6. Льготы по государственной пошлине     1. От уплаты государственной пошлины в суде освобождаются:    а) истцы - по искам о взыскании заработной платы и других  сумм  впорядке  оплаты  труда и другим требованиям,  вытекающим  из  трудовыхправоотношений;    б) истцы - по искам,  вытекающим из авторского права,  из права наизобретение,   полезную  модель,  промышленный  образец,  а  также  издругих прав на интеллектуальную собственность;    в) истцы - по искам о взыскании алиментов;    г) истцы - по искам о возмещении вреда, причиненного  увечьем  илииным повреждением здоровья, а также смертью кормильца;    д)  органы  социального  страхования и  органы  Пенсионного  фондаРеспублики  Кыргызстан - по регрессным искам о взыскании с причинителявреда  сумм пособий и  пенсий,  выплаченных  потерпевшему  или  членамего  семьи,   а  органы  социального обеспечения - также  по  искам  овзыскании неправильно выплаченных пособий и пенсий;    е)   истцы   -   по  искам  о  возмещении  материального   ущерба,причиненного преступлением;    ж) стороны - с апелляционных жалоб по делам о расторжении брака;    з)   стороны  -  по  спорам,   связанным  с  возмещением   ущерба,причиненного     гражданину   незаконным    осуждением,     незаконнымпривлечением  к  уголовной ответственности; незаконным  применением  вкачестве  меры  пресечения   заключения  под  стражу  либо  незаконнымналожением    административного   взыскания   в   виде   ареста    илиисправительных работ;    и) юридические лица и граждане - за выдачу им документов в связи суголовными делами и делами о взыскании алиментов;    к)  учебные  заведения системы профтехобразования  -  по  искам  овзыскании  понесенных государством расходов на  содержание   учащихся,самовольно оставивших учебные заведения;    л) граждане - за выдачу или за свидетельствование  верности  копийдокументов,  необходимых  для  получения  государственных  пособий   ипенсий, а также по делам опеки и усыновления (удочерения);    м)  государственные  и  общественные органы,  юридические  лица  играждане,  обратившиеся в случаях, предусмотренных законом,  в  суд  сзаявлением в защиту прав и охраняемых законом интересов других лиц;    н) граждане - с  апелляционных, кассационных  жалоб  по  уголовным делам,  в которых оспаривается правильность  взыскания   материального     ущерба, причиненного преступлением;    о) органы  внутренних  дел - истцы - по делам о взыскании расходовпо розыску лиц, уклоняющихся от уплаты алиментов и других платежей;    п) финансовые  органы - за подачу в суд заявлений по делам особогопроизводства;    р) юридические лица и граждане - за подачу в суд:    -  заявлений  об  отмене определений суда о прекращении  дел   илиоставлении  их без рассмотрения,  об отсрочке или рассрочке исполнениярешений,    изменении  способа  и  порядка  исполнения  решений,    обобеспечении исков или замене одного вида обеспечения другим;    - заявлений о пересмотре решений,  определений  или  постановленийсуда по вновь открывшимся обстоятельствам;    - заявлений о сложении или уменьшении штрафов, наложенных решениемсуда;    - заявлений о повороте исполнения решений суда;    - заявлений о восстановлении пропущенных сроков, а также жалоб  надействия судебных исполнителей;    - частных  жалоб  на  определение  судов  об отказе в сложении илиуменьшении штрафов, других частных жалоб на определения суда;    -   жалоб   на   постановления   по  делам   об   административныхправонарушениях, вынесенных уполномоченными на то органами;    с)   органы   прокуратуры  -  по  искам,  подаваемым  в  интересахюридических лиц и граждан;    т)  налоговые и финансовые органы, выступающие в качестве  истцов,по   искам  о  взыскании  платежей в бюджет; о ликвидации  предприятийлюбой  организационно-правовой формы  по   основаниям,   установленнымзаконодательством; о признании государственной регистрации предприятийнедействительной   в случае нарушения установленного порядка  созданияпредприятия  или несоответствия учредительных документов   требованиямзаконодательства  и о взыскании доходов, полученных в этих случаях;  опризнании  сделок  недействительными и взыскания в  доход  государствавсего   полученного  по  таким  сделкам;  о  взыскании  суммы    всегоприобретенного   не   по  сделкам, а в  результате  других  незаконныхдействий;    ф) общественные организации общества инвалидов, слепых  и  глухих,их   учреждения,  учебно-производственные предприятия и объединения  -по всем искам, подаваемым в суд;    х)   природоохранные  органы  -  по  искам  о  взыскании  в  доходгосударства  средств  в  возмещение ущерба,  причиненного  государствузагрязнением   окружающей   среды  и  нерациональным    использованиемприродных   ресурсов,  нарушением правил охоты, рыболовства  и  охранырыбных запасов;    ц) Пенсионный фонд Республики Кыргызстан и его органы - по искам овзыскании с граждан обязательных платежей;    ч)  Национальный  банк Республики Кыргызстан  и  его   учреждения,Управление   драгоценных   металлов   при   Министерстве  экономики  ифинансов Республики Кыргызстан - истцы и ответчики - по всем делам;    ш)   истцы  -  (Фонд  госимущества  Республики  Кыргызстан  и  еготерриториальные органы на местах) - по искам,  вытекающим в результатенарушения   порядка   (правил)   разгосударствления   и   приватизациигосударственного имущества;    щ)   истцы  -  (Государственная  инспекция  по  стандартизации   иметрологии    при    Правительстве   Кыргызской   Республики   и    еетерриториальные  подразделения) - по искам,  вытекающим  при  неуплатештрафа  в  срок  за нарушение правил по стандартизации,  метрологии  исертификации;    э) истцы - по искам, связанным с защитой прав потребителей.    Суд или  судья  имеет  право устанавливать дополнительные льготы вчасти   уплаты  государственной  пошлины  по  судебным    делам    дляотдельных граждан исходя из их имущественного положения.    2.   От   уплаты  государственной  пошлины  в  арбитражных   судахосвобождаются:    а)  органы  социального  страхования и  органы  Пенсионного  фондаРеспублики  Кыргызстан - по регрессным искам о взыскании с причинителявреда  сумм пособий и  пенсий,  выплаченных  потерпевшему  или  членамего семьи;    б)  органы  социального  обеспечения  -  по  регрессным  искам   овзыскании   с  причинителя вреда сумм компенсации расходов на  бензин,ремонт,   техническое  обслуживание  автомототранспортных  средств   изапасные     части    к   ним,   на   обучение   инвалидов    вождениюавтомототранспортных средств;    в)  истцы  -  по  делам о взыскании сумм лесного  дохода  (включаяубытки и неустойки за нарушение правил отпуска леса на корню, а  такжештрафы за самовольную порубку леса,  самовольные сенокошение и пастьбускота);    г)  Национальный  банк Республики Кыргызстан  и  его   учреждения,Управление   драгоценных   металлов   при   Министерстве  экономики  ифинансов  Республики  Кыргызстан,  выступающего в  качестве  истцов  иответчиков  по всем делам и документам;    д)   природоохранные  органы  -  по  искам  о  взыскании  в  доходгосударства   средств   возмещения ущерба,   причиненного  государствузагрязнением   окружающей   среды   и  нерациональным   использованиемприродных ресурсов,  а также нарушением правил рыболовства и охоты;    е)  налоговые и финансовые органы,  выступающие в качестве  истцовпо  искам  о взыскании платежей в бюджет; о ликвидации предприятия  пооснованиям,    установленным    законодательством,     о     признаниигосударственной  регистрации  предприятий  недействительной  в  случаенарушения    установленного   порядка   создания    предприятия    илинесоответствия     его     учредительных    документов     требованиямзаконодательства и о взыскании доходов, полученных в этих случаях;   опризнании  сделок  недействительными и взыскании в  доход  государствавсего   полученного  по  таким  сделкам;  о  взыскании   суммы   всегоприобретенного  не по сделкам, а в результате незаконных  операций,  атакже таможенные органы,  выступающие в качестве истцов, - по искам  овзыскании платежей в бюджет;    ж)   прокурор  при  подаче  исков  в  защиту  государственных  илиобщественных интересов;    з) общественные  организации общества инвалидов,  слепых и глухих,их  учреждения,  учебно-производственные предприятия и  объединения  -по всем искам;    и) Социальный  фонд Кыргызской Республики и  его органы - по искамвзыскания задолженностей  по  страховым  взносам  обязательного  госу-дарственного социального страхования, а также по искам  имущественногохарактера,  взысканные суммы по которым направляются на финансированиепенсий и пособий;    к) юридические лица и  граждане,  имеющие  статус  индивидуальногопредпринимателя,     -    по   заявлениям   о   пересмотре    решений,постановлений, определений по вновь открывшимся обстоятельствам;    л)   специальный  администратор  (ликвидатор)  в  соответствии  состатьей     66    Закона   Кыргызской   Республики   "О    банкротстве(несостоятельности)"  при  подаче иска  о  взыскании  задолженности  винтересах лица, объявленного банкротом (несостоятельным);    м)   истцы  -  (Государственная  инспекция  по  стандартизации   иметрологии    при   Правительстве   Кыргызской   Республики    и    еетерриториальные  подразделения) - по искам,  вытекающим  при  неуплатештрафа  в  срок  за нарушение правил по стандартизации,  метрологии  исертификации.    н)  государственный   орган  по  делам  о   банкротстве   и    еготерриториальные   органы  -  по  заявлениям   о   признании   должникабанкротом.    Правительство   Кыргызской   Республики  вправе   установить   дляотдельных   категорий   хозяйствующих   субъектов   отсрочку    уплатыгосударственной  пошлины при  обращении с иском  в межрайонные суды по экономическим делам, судебные коллегии по административным  и экономи-ческим делам областного суда и Верховного суда.     о) органы  местного самоуправления - по искам в  защиту  прав  намуниципальную собственность и по искам о  взыскании  в доход  местного самоуправления средств возмещения ущерба, причиненного  на  территории  местного сообщества загрязнением  окружающей  среды  и  нерациональным  использованием  природных  ресурсов, а также  нарушением   санитарно - эпидемиологических правил.(В редакции Законов КР от </w:t>
      </w:r>
      <w:hyperlink w:history="1" r:id="rIdmwur0myrj4avsiw3yllue">
        <w:r>
          <w:rPr>
            <w:rFonts w:ascii="Arial" w:cs="Arial" w:eastAsia="Arial" w:hAnsi="Arial"/>
            <w:color w:val="1D4ED8"/>
            <w:sz w:val="24"/>
            <w:szCs w:val="24"/>
            <w:u w:val="single"/>
          </w:rPr>
          <w:t xml:space="preserve">3 сентября 2003 года №202</w:t>
        </w:r>
      </w:hyperlink>
      <w:r>
        <w:rPr>
          <w:rFonts w:ascii="Arial" w:cs="Arial" w:eastAsia="Arial" w:hAnsi="Arial"/>
          <w:sz w:val="24"/>
          <w:szCs w:val="24"/>
        </w:rPr>
        <w:t xml:space="preserve">,
 </w:t>
      </w:r>
      <w:hyperlink w:history="1" r:id="rIdpdi2qcst9gawr4trektqj">
        <w:r>
          <w:rPr>
            <w:rFonts w:ascii="Arial" w:cs="Arial" w:eastAsia="Arial" w:hAnsi="Arial"/>
            <w:color w:val="1D4ED8"/>
            <w:sz w:val="24"/>
            <w:szCs w:val="24"/>
            <w:u w:val="single"/>
          </w:rPr>
          <w:t xml:space="preserve">30 июля 2005 года № 114</w:t>
        </w:r>
      </w:hyperlink>
      <w:r>
        <w:rPr>
          <w:rFonts w:ascii="Arial" w:cs="Arial" w:eastAsia="Arial" w:hAnsi="Arial"/>
          <w:sz w:val="24"/>
          <w:szCs w:val="24"/>
        </w:rPr>
        <w:t xml:space="preserve">)     3.  В  органах,   совершающих нотариальные  действия,   от  уплатыгосударственной пошлины освобождаются:    а) граждане - за свидетельствование  верности  копий  (дубликатов)документов,   необходимых  для получения  государственных  пособий,  атакже по делам опеки и усыновления (удочерения);    б) граждане  -  за  удостоверение их завещаний и договоров даренияимущества в пользу государства;    в) налоговые  и  финансовые органы - за выдачу им свидетельств илиих  дубликатов  о праве государства на наследство,   а  также  за  вседокументы, необходимые для получения свидетельств или их дубликатов;    г) общественные организации инвалидов,  общества слепых и  глухих,их   учреждения,  учебно-производственные предприятия и объединения  -по всем нотариальным действиям;    д) юридические лица и граждане - за выдачу им свидетельств о правена наследство:    имущества  лиц,   погибших  при  защите  государства  в  связи   свыполнением ими государственных или общественных обязанностей  либо  свыполнением   долга   гражданина  Республики  Кыргызстан  по  спасениючеловеческой    жизни,   охране   государственной   собственности    иправопорядка;    жилого дома (квартиры) или пая в жилищно-строительном кооперативе,если  они  проживали совместно с наследодателем,   были  прописаны  надень   смерти  наследодателя  и  продолжают  проживать  в  этом   доме(квартире) после его смерти;    вкладов   в   банках,    страховых  сумм  по   договорам   личногоимущественного  страхования,  облигаций государственных  займов,  суммоплаты   труда,   авторских   прав,   сумм   авторского   гонорара   ивознаграждений за открытия, изобретения и промышленные образцы;    е) Национальный  банк  Республики Кыргызстан и его учреждения - повсем нотариальным действиям;    ж) граждане - за удостоверение доверенностей на получение пенсий ипособий;    з)  матери   -  за свидетельствование верности копий  (дубликатов)документов  по  делам  о  награждении их  орденами   и   медалями   замногодетность;    и)   воинские   части,  учреждения,  предприятия   и   организацииРеспублики   Кыргызстан   -  за совершение исполнительных  надписей  овзыскании задолженности в возмещение ущерба;    к)  школы-интернаты  -  за  совершение исполнительных  надписей  овзыскании с родителей задолженности за содержание их детей в   школах-интернатах;    л) финансовые органы - за  совершение  исполнительных  надписей  овзыскании   с  родителей  задолженности  за  содержание  их  детей   вспециальных   школах   и   специальных  профтехучилищах   Министерстванародного образования Республики Кыргызстан;    м) наследники рабочих и служащих,  которые  были  застрахованы  засчет  предприятий,   организаций и учреждений  на  случай  смерти  илигибели в результате несчастного случая по месту работы (службы),  - завыдачу  свидетельств,  подтверждающих  право  наследования  страховоговознаграждения;    н)  граждане,   страдающие душевной болезнью или  слабоумием,  надкоторыми учреждена опека в установленном законодательством порядке   -за получение свидетельства о наследовании ими имущества;    о) инвалиды Великой Отечественной войны,  а также другие  инвалидыиз  числа  военнослужащих,   ставших  инвалидами  вследствие  ранения,контузии  или увечья,  полученных при защите Родины (и приравненные  кним  лица) или при исполнении других обязанностей военной службы, либовследствие заболевания, связанного с пребыванием на фронте, - по  всемнотариальным действиям;    п) лица,  принимавшие участие в ликвидации последствий  аварии  наЧернобыльской    АЭС    -    за  свидетельствование   верности   копийдокументов, необходимых для предоставления льгот;    р)  граждане  -  за  выдачу им свидетельств о  праве  наследованиястраховых  сумм  по обязательному страхованию пассажиров  и  страховыхвозмещений  по  обязательному  страхованию  имущества,  принадлежащегогражданам;    с) реабилитированные граждане, члены их семей, которые относятся ккругу  лиц,  обеспечиваемых  пенсией по  случаю  потери  кормильца,  инаследники  по  закону,  относящиеся  к  первой  очереди,  -  за   всесовершаемые  для них действия, связанные с реабилитацией и возмещениемущерба;    т) агентства по авторским правам -  за  совершение  исполнительныхнадписей  о  взыскании  вознаграждений,  причитающихся  к  выплате  поавторским правам.    4. По делам о выезде из Республики Кыргызстан в другие государстваот уплаты государственной пошлины освобождаются:    а) граждане - за выдачу им дипломатических паспортов;    б) граждане - за выдачу заграничных паспортов  или  заменяющих  ихдокументов  на  выезд за границу, если он связан  со  смертью  близкихродственников или посещением мест их захоронения;    в) иностранные туристы за регистрацию их документов;    г)  граждане,  вызываемые  в  зарубежные  суды  в  соответствии  сдоговорами   об оказании правовой помощи по гражданским,   семейным  иуголовным  делам  в  качестве  стороны,   свидетелей  и  экспертов  погражданским и уголовным  делам - за выдачу им разрешений и  документовна право выезда за границу;    д) учащиеся и студенты,  достигшие 16-летнего возраста, выезжающиедля  прохождения производственной практики или на учебу за границу,  -за выдачу им общегражданских заграничных паспортов.    5.   От   уплаты  государственной  пошлины  за  регистрацию  местажительства освобождаются:    а) престарелые и  инвалиды,  проживающие  в  домах-интернатах  дляпрестарелых и инвалидов;    б) учащиеся школ-интернатов и профтехучилищ, находящиеся на полномгосударственном обеспечении и проживающие в общежитиях.    6.   В  органах,  осуществляющих  регистрацию  актов  гражданскогосостояния, от уплаты государственной пошлины освобождаются:    а)    органы   народного   образования,    комиссии    по    деламнесовершеннолетних  за выдачу повторных свидетельств  о  рождении  длянаправления детей-сирот и детей,  оставшихся без попечения  родителей,во все детские интернатные учреждения и учебные заведения;    б)   граждане  -  за  регистрацию  рождения,  смерти,  усыновления(удочерения) и установления отцовства,  за выдачу им свидетельств  приизменении,   дополнении  и  исправлении записей  актов  о  рождении  вслучаях  установления отцовства, усыновления (удочерения), а  также  всвязи  с  ошибками,  допущенными  при регистрации  актов  гражданскогосостояния;    в)  граждане   -   за  выдачу  им на основании  судебного  решениясвидетельств   о   расторжении  брака   с   лицами,    признанными   вустановленном   порядке  безвестно отсутствующими или  недееспособнымивследствие  душевной болезни или слабоумия либо с лицами,  осужденнымиза  совершение  преступления к лишению свободы на срок не  менее  трехлет;    г) граждане - за выдачу им повторных  или  замену  ранее  выданныхсвидетельств о смерти реабилитированных родственников;    д) граждане - за регистрацию актов гражданского состояния, а такжеза    выдачу   им   повторных  свидетельств  в  связи  с   изменением,дополнением, исправлением и восстановлением записей актов гражданскогосостояния;    е) граждане  -  за  выдачу им органами ЗАГСа свидетельств о смертивоеннослужащих  и  военных строителей,  погибших в период  прохождениявоенной  службы в мирное время,  в связи с изменением,  дополнением  иисправлением записей, а также за выдачу повторных свидетельств.    (В редакции Закона КР от 13 ноября 2000 года N 85,</w:t>
      </w:r>
      <w:hyperlink w:history="1" r:id="rIdbpyg25hqrj7aqoputk8au">
        <w:r>
          <w:rPr>
            <w:rFonts w:ascii="Arial" w:cs="Arial" w:eastAsia="Arial" w:hAnsi="Arial"/>
            <w:color w:val="1D4ED8"/>
            <w:sz w:val="24"/>
            <w:szCs w:val="24"/>
            <w:u w:val="single"/>
          </w:rPr>
          <w:t xml:space="preserve">3 сентября 2003 года №203</w:t>
        </w:r>
      </w:hyperlink>
      <w:r>
        <w:rPr>
          <w:rFonts w:ascii="Arial" w:cs="Arial" w:eastAsia="Arial" w:hAnsi="Arial"/>
          <w:sz w:val="24"/>
          <w:szCs w:val="24"/>
        </w:rPr>
        <w:t xml:space="preserve">)     Статья 7. Зачисление государственной пошлины в бюджет     Государственная пошлина, взимаемая с граждан и юридических лиц приобращении   в суды, нотариат и ЗАГСы, в размере 90 процентов поступаетв  местный бюджет, а в размере 10 процентов - в Фонд развития судов  иучреждений юстиции.    Государственная пошлина, взимаемая арбитражными судами, поступает:    а)   в  доход  республиканского  бюджета  -  50  процентов  ставкигосударственной пошлины;    б)    в   Фонд   развития   материально-технического   обеспеченияарбитражных судов - 50 процентов государственной пошлины.    Государственная пошлина, взимаемая с граждан и юридических лиц приобращении   в   паспортно-визовые  службы  органов   внутренних   дел,поступает:    -  за  выдачу  гражданам  Кыргызской  Республики  общегражданскоговнутреннего  паспорта:   в размере 90 процентов  -  в  республиканскийбюджет   и 10  процентов  -  в  Фонд  развития органов внутренних  делМинистерства внутренних дел Кыргызской Республики;    - за совершение иных действий:  в размере 90 процентов - в местныебюджеты  и  10  процентов  - в Фонд развития  органов  внутренних  делМинистерства внутренних дел Кыргызской Республики.     Статья 8. Порядок уплаты и возврата государственной пошлины     Государственная  пошлина  уплачивается до  подачи  заявления   илисовершения облагаемого пошлиной действия либо при выдаче документа.    Если одна из сторон по закону освобождена от  уплаты  пошлины,  ееуплачивает полностью вторая сторона.    Государственная    пошлина   уплачивается   наличными    деньгами,пошлинными марками, а также путем перечисления со счета плательщика  вбанке.    Уплаченная государственная пошлина подлежит возврату полностью иличастично в случаях:    а)   внесения  пошлины  в  большем  размере,   чем  требуется   позаконодательству;    б)  возвращения  или отказа принятия заявления (жалобы),  а  такжеотказа  в  совершении  нотариальных  действий  уполномоченными  на  тоорганами;    в)  прекращения  производства  по делу  или  оставления  иска  безрассмотрения,   если  дело  не подлежит рассмотрению  в  суде  либо  вмежрайонном суде по экономическим делам, судебной коллегии по админи-стративным и экономическим делам областного суда и Верховного суда,  а  также когда истцом не соблюдены требования, определенные установленным   порядком предварительного разрешения спора по делам данной  категории,  либо  когда  иск   предъявлен недееспособным лицом;(В редакции Закона КР от </w:t>
      </w:r>
      <w:hyperlink w:history="1" r:id="rIdxky5ucblgvvks4h2609t1">
        <w:r>
          <w:rPr>
            <w:rFonts w:ascii="Arial" w:cs="Arial" w:eastAsia="Arial" w:hAnsi="Arial"/>
            <w:color w:val="1D4ED8"/>
            <w:sz w:val="24"/>
            <w:szCs w:val="24"/>
            <w:u w:val="single"/>
          </w:rPr>
          <w:t xml:space="preserve">30 июля 2005 года № 114</w:t>
        </w:r>
      </w:hyperlink>
      <w:r>
        <w:rPr>
          <w:rFonts w:ascii="Arial" w:cs="Arial" w:eastAsia="Arial" w:hAnsi="Arial"/>
          <w:sz w:val="24"/>
          <w:szCs w:val="24"/>
        </w:rPr>
        <w:t xml:space="preserve">)     г) внесения  государственной  пошлины  за  регистрацию расторжениябрака  по  взаимному  согласию супругов, не имеющих несовершеннолетнихдетей,   в  случае,  если расторжение брака не состоялось  в  связи  спримирением супругов или неявкой одного из них;    д) отказа в выдаче заграничного паспорта;    е) удовлетворения надзорной жалобы и отмены обжалуемого  судебногопостановления;    ж) в иных случаях, определяемых Министерством экономики и финансовРеспублики Кыргызстан.    Государственная   пошлина,    не    уплаченная   в   установленныхзаконодательством  случаях  при подаче заявлений  в межрайонный суд по экономическим делам, судебную коллегию по административным  и экономи-ческим делам областного суда и Верховного суда,  взимается  налоговыми органами на основании судебного акта.(В редакции Закона КР от </w:t>
      </w:r>
      <w:hyperlink w:history="1" r:id="rId0ft_lcgztcwnzrg4zvghh">
        <w:r>
          <w:rPr>
            <w:rFonts w:ascii="Arial" w:cs="Arial" w:eastAsia="Arial" w:hAnsi="Arial"/>
            <w:color w:val="1D4ED8"/>
            <w:sz w:val="24"/>
            <w:szCs w:val="24"/>
            <w:u w:val="single"/>
          </w:rPr>
          <w:t xml:space="preserve">30 июля 2005 года № 114</w:t>
        </w:r>
      </w:hyperlink>
      <w:r>
        <w:rPr>
          <w:rFonts w:ascii="Arial" w:cs="Arial" w:eastAsia="Arial" w:hAnsi="Arial"/>
          <w:sz w:val="24"/>
          <w:szCs w:val="24"/>
        </w:rPr>
        <w:t xml:space="preserve">)     В  случае  отказа  прокурору в удовлетворении  иска,  поданного  всоответствии  с подпунктом "ж" пункта 2 статьи 6  настоящего   Закона,государственная  пошлина  взыскивается с лица,  в  интересах  которогоподавался иск, за исключением государственных органов.     Статья 9. Ответственность должностных лиц за правильность                   взимания государственной пошлины     Руководители учреждений,  взимающих государственную пошлину, несутответственность   за   своевременность выполнения  действий  и  выдачудокументов,    правильность   взимания   пошлины,     а    также    засвоевременность  и полноту внесения в бюджет в установленном порядке.    Контроль  за  действиями  учреждений,   взимающих  государственнуюпошлину,  осуществляется в соответствии с законодательством РеспубликиКыргызстан.     Статья 10. Действие настоящего Закона     Законы  и  иные нормативные правовые акты,  касающиеся  условий  ипорядка  взимания  государственной пошлины,   действуют  в  части,  непротиворечащей настоящему Закону.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ijnyjzkiyi2f6hkaipnz" Type="http://schemas.openxmlformats.org/officeDocument/2006/relationships/hyperlink" Target="http://kodeks.duckdns.org/document/202187" TargetMode="External"/><Relationship Id="rIddbqrwp-ys06lpt_3y1wcd" Type="http://schemas.openxmlformats.org/officeDocument/2006/relationships/hyperlink" Target="http://kodeks.duckdns.org/document/726" TargetMode="External"/><Relationship Id="rIdkrbzay67uh85t9ncru5w1" Type="http://schemas.openxmlformats.org/officeDocument/2006/relationships/hyperlink" Target="http://kodeks.duckdns.org/document/101" TargetMode="External"/><Relationship Id="rIdkhtqkyo90_wyqfxgeh8ww" Type="http://schemas.openxmlformats.org/officeDocument/2006/relationships/hyperlink" Target="http://kodeks.duckdns.org/document/239" TargetMode="External"/><Relationship Id="rIdu6vqsjc-jkwill2i7utap" Type="http://schemas.openxmlformats.org/officeDocument/2006/relationships/hyperlink" Target="http://kodeks.duckdns.org/document/374" TargetMode="External"/><Relationship Id="rId79d_xsvtmz8athfq4hiyb" Type="http://schemas.openxmlformats.org/officeDocument/2006/relationships/hyperlink" Target="http://kodeks.duckdns.org/document/468" TargetMode="External"/><Relationship Id="rId0ke9oc2qquyntpwg7pdp8" Type="http://schemas.openxmlformats.org/officeDocument/2006/relationships/hyperlink" Target="http://kodeks.duckdns.org/document/1065" TargetMode="External"/><Relationship Id="rIdylyz1aouhij8fvvo6jtgi" Type="http://schemas.openxmlformats.org/officeDocument/2006/relationships/hyperlink" Target="http://kodeks.duckdns.org/document/1328" TargetMode="External"/><Relationship Id="rIdnza9nhyxrevyb3dhjx-gs" Type="http://schemas.openxmlformats.org/officeDocument/2006/relationships/hyperlink" Target="http://kodeks.duckdns.org/document/1329" TargetMode="External"/><Relationship Id="rIdtvf4k6vunjyvywyjfoixl" Type="http://schemas.openxmlformats.org/officeDocument/2006/relationships/hyperlink" Target="http://kodeks.duckdns.org/document/1664" TargetMode="External"/><Relationship Id="rId8blepzarb1_4kxwkybs2a" Type="http://schemas.openxmlformats.org/officeDocument/2006/relationships/hyperlink" Target="http://kodeks.duckdns.org/document/1664" TargetMode="External"/><Relationship Id="rIdqw6n-wed7sb5zic8z9h_w" Type="http://schemas.openxmlformats.org/officeDocument/2006/relationships/hyperlink" Target="http://kodeks.duckdns.org/document/1664" TargetMode="External"/><Relationship Id="rIdmwur0myrj4avsiw3yllue" Type="http://schemas.openxmlformats.org/officeDocument/2006/relationships/hyperlink" Target="http://kodeks.duckdns.org/document/1328" TargetMode="External"/><Relationship Id="rIdpdi2qcst9gawr4trektqj" Type="http://schemas.openxmlformats.org/officeDocument/2006/relationships/hyperlink" Target="http://kodeks.duckdns.org/document/1664" TargetMode="External"/><Relationship Id="rIdbpyg25hqrj7aqoputk8au" Type="http://schemas.openxmlformats.org/officeDocument/2006/relationships/hyperlink" Target="http://kodeks.duckdns.org/document/1329" TargetMode="External"/><Relationship Id="rIdxky5ucblgvvks4h2609t1" Type="http://schemas.openxmlformats.org/officeDocument/2006/relationships/hyperlink" Target="http://kodeks.duckdns.org/document/1664" TargetMode="External"/><Relationship Id="rId0ft_lcgztcwnzrg4zvghh" Type="http://schemas.openxmlformats.org/officeDocument/2006/relationships/hyperlink" Target="http://kodeks.duckdns.org/document/1664"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2026-09-23T00:23:02.261Z</dcterms:created>
  <dcterms:modified xsi:type="dcterms:W3CDTF">2026-09-23T00:23:02.261Z</dcterms:modified>
</cp:coreProperties>
</file>

<file path=docProps/custom.xml><?xml version="1.0" encoding="utf-8"?>
<Properties xmlns="http://schemas.openxmlformats.org/officeDocument/2006/custom-properties" xmlns:vt="http://schemas.openxmlformats.org/officeDocument/2006/docPropsVTypes"/>
</file>