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g7mtecisdj8yiygue_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
 по выборам и проведению референдумов
 Кыргызской Республикиот 11 февраля 2020 года № 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выхода из списка кандидатов в депутаты, изменения очередности кандидатов в депутаты городских кенешей, досрочного прекращения полномочий депутата и замещения вакантного мандата депутата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mhohpqnapxrzy3k2grs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№122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Порядок выхода из списка кандидатов в депутаты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изменения очередности кандидатов в депутаты городских кенешей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досрочного прекращения полномочий депутата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4.Порядок замещения вакантного мандата депутата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qsiudll8ajv1i34nkic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  <w:hyperlink w:history="1" r:id="rIdlbizk2wzpoelggyauax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 Кыргызской Республики «О Центральной комиссии по выборам  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законами Кыргызской Республики, «</w:t>
      </w:r>
      <w:hyperlink w:history="1" r:id="rIdz65ucgd9jqwmngg4h6u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Республики»,</w:t>
        </w:r>
      </w:hyperlink>
      <w:r>
        <w:rPr>
          <w:rFonts w:ascii="Arial" w:cs="Arial" w:eastAsia="Arial" w:hAnsi="Arial"/>
          <w:sz w:val="24"/>
          <w:szCs w:val="24"/>
        </w:rPr>
        <w:t xml:space="preserve"> «</w:t>
      </w:r>
      <w:hyperlink w:history="1" r:id="rId_veb0oanbdkdgoas7ls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ifxovn5vtlxtkcsdy0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2ad8anvmpnlqv5kupf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местного кенеша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myj1dxl1n7b2g6c9qy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»,«</w:t>
      </w:r>
      <w:hyperlink w:history="1" r:id="rIdqj46fxcyhwfik6bocyb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выхода из списка кандидатов в депутаты;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изменения очередности кандидатов в депутаты городских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досрочного прекращения полномочий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замещения вакантного мандата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кандидата/депутата возможности личной подачи заявления уполномоченное лицо, представляет в соответствующую избирательную комиссию нотариально удостоверенное заявление кандидата/депутата.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Порядок выхода из списка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1.Кандидат, состоящий в зарегистрированном соответствующей избирательной комиссией в выдвинутом политической партией списке кандидатов, после голосования до распределения депутатских мандатов вправе обратиться с письменным заявлением в соответствующую избирательную комиссию о выходе из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2.Кандидат в депутаты Жогорку Кенеша подает письменное заявление о выходе из списка кандидатов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 №1</w:t>
      </w:r>
      <w:r>
        <w:rPr>
          <w:rFonts w:ascii="Arial" w:cs="Arial" w:eastAsia="Arial" w:hAnsi="Arial"/>
          <w:sz w:val="24"/>
          <w:szCs w:val="24"/>
        </w:rPr>
        <w:t xml:space="preserve">, которое должно быть нотариально удостоверено и подано кандидатом лично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 в депутаты местного кенеша подает письменное заявление о выходе из списка кандидатов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 №1/1</w:t>
      </w:r>
      <w:r>
        <w:rPr>
          <w:rFonts w:ascii="Arial" w:cs="Arial" w:eastAsia="Arial" w:hAnsi="Arial"/>
          <w:sz w:val="24"/>
          <w:szCs w:val="24"/>
        </w:rPr>
        <w:t xml:space="preserve"> (для городских кенешей),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 №1/2</w:t>
      </w:r>
      <w:r>
        <w:rPr>
          <w:rFonts w:ascii="Arial" w:cs="Arial" w:eastAsia="Arial" w:hAnsi="Arial"/>
          <w:sz w:val="24"/>
          <w:szCs w:val="24"/>
        </w:rPr>
        <w:t xml:space="preserve"> (для айылных кенешей) лично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у кандидата возможности личной подачи заявления (Форма №1, Форма №1/1, Форма №1/2) о выходе из списка кандидатов уполномоченное кандидатом лицо по выборам политической партии, представляет в соответствующую избирательную комиссию нотариально заверенное заявление кандидата о выходе из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изменения очередности в списках кандидатов в депутаты городских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5.Кандидат, состоящий в списке кандидатов, после голосования до распределения депутатских мандатов подает заявление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 №2</w:t>
      </w:r>
      <w:r>
        <w:rPr>
          <w:rFonts w:ascii="Arial" w:cs="Arial" w:eastAsia="Arial" w:hAnsi="Arial"/>
          <w:sz w:val="24"/>
          <w:szCs w:val="24"/>
        </w:rPr>
        <w:t xml:space="preserve"> (с приложением согласия кандидата об изменении очередности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 №2/1</w:t>
      </w:r>
      <w:r>
        <w:rPr>
          <w:rFonts w:ascii="Arial" w:cs="Arial" w:eastAsia="Arial" w:hAnsi="Arial"/>
          <w:sz w:val="24"/>
          <w:szCs w:val="24"/>
        </w:rPr>
        <w:t xml:space="preserve">), а также с согласия высшего органа и по представлению территориального органа политической партии обратиться в соответствующую территориальную избирательную комиссию с заявлением об изменении его очередности в списке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отсутствия у кандидата возможности личной подачи заявления об изменении его очередности в списке кандидатов уполномоченное лицо политической партии представляет в соответствующую территориальную избирательную комиссию нотариально заверенное заявление и согласие кандидатов об изменении его очередности в списке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досрочного прекращения полномочий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Депутат Жогорку Кенеша подает завяление о досрочном прекращении полномочий депутата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 №3</w:t>
      </w:r>
      <w:r>
        <w:rPr>
          <w:rFonts w:ascii="Arial" w:cs="Arial" w:eastAsia="Arial" w:hAnsi="Arial"/>
          <w:sz w:val="24"/>
          <w:szCs w:val="24"/>
        </w:rPr>
        <w:t xml:space="preserve">, которое должно быть подано лично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8.В случае отсутствия у кандидата возможности личной подачи заявления, уполномоченное лицо представляет в Центральную избирательную комиссию нотариально заверенное заявление депутата о досрочном прекращении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замещения вакантного мандата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образовании вакантного мандата следующийкандидат состоящий в зарегистрированном списке кандидатов обновляет и представляет в соответствующую избирательную комиссию нижеперечисленные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заполненная специальная форма со сведениями о кандидате (биографические и другие данные);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справка с места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справка о наличии/отсутствии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образовании вакантного мандата руководящий орган политической партии в течение 3 дней вправе представить другого кандидата (кандидатов) из списка при отсутствии возражения следующего кандидата (кандидатов)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 №4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отсутствия у кандидата возможности личной подачи заявления в территориальную избирательную комиссию, заявление подлежит нотариальному заверению.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
 референдумов Кыргызской Республики от кандидата
 в депутаты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 (основное место работы или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 (адрес места жительства)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выдвинутого(ой) в составе списка кандидатов
 в депутаты Жогорку Кенеша Кыргызской Республики
 от политической партии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 (наименование политической партии)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исключении из списка кандидатов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территориальную избирательную комиссию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кандидата в депутаты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 (основное место работы или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 (адрес места жительства)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выдвинутого(ой) в составе списка кандидатов
 в депутаты городского кенеша от политической партии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 (наименование политической партии)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исключении из списка кандидатов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1/2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территориальную избирательную комиссию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кандидата в депутаты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 (основное место работы или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 (адрес места жительства)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выдвинутого(ой) в составе списка кандидатов
 в депутаты айылного кенеша от политической партии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исключении из состава кандидатов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территориальную избирательную комиссию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кандидата в депутаты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городского кенеша                 (наименование кенеша)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 (основное место работы или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 (адрес места жительства)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выдвинутого(ой) в составе списка кандидатов
 от политической партии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 (наименование политической партии)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изменении очередности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2/1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территориальную избирательную комиссию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кандидата в депутаты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городского кенеша                 (наименование кенеша)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 (основное место работы или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 (адрес места жительства)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выдвинутого(ой) в составе списка кандидатов
 от политической партии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 (наименование политической партии)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согласии на изменение очередности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
                                                                          (ФИО кандидата)
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
 стоящий за № _______, даю согласие на изменение моей очередности с
 кандидатом ______________________________________________________________________ за № ______
                                                                                     (ФИО)
 на № _________.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
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депутата Жогорку Кенеша Кыргызской Республики,
 члена депутатской фракции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 (наименование фракции)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досрочном прекращении полномочия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
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"О выборах Президента Кыргызской Республики и депутатов Жогорку
 Кенеша Кыргызской Республики" прошу </w:t>
      </w:r>
      <w:r>
        <w:rPr>
          <w:rFonts w:ascii="Arial" w:cs="Arial" w:eastAsia="Arial" w:hAnsi="Arial"/>
          <w:sz w:val="24"/>
          <w:szCs w:val="24"/>
        </w:rPr>
        <w:t xml:space="preserve">досрочно прекратить мои полномочия депутата Жогорку Кенеша
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территориальную избирательную комиссию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кандидата в депутаты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городского кенеша                  (наименование кенеша)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 (основное место работы или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 (адрес места жительства)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выдвинутого(ой) в составе списка кандидатов
 в депутаты городского кенеша от политической партии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 (наименование политической партии)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отсутствии возражения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l7rxcni33pwwiljga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dalil.kg/document/86149</w:t>
      </w:r>
    </w:hyperlink>
  </w:p>
  <w:p>
    <w:pPr>
      <w:spacing w:after="0" w:before="40"/>
      <w:jc w:val="center"/>
    </w:pPr>
    <w:hyperlink w:history="1" r:id="rIdqskm0nj-icqcwa2wsxs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7mtecisdj8yiygue_tf" Type="http://schemas.openxmlformats.org/officeDocument/2006/relationships/hyperlink" Target="https://dalil.kg/document/86148" TargetMode="External"/><Relationship Id="rIdmhohpqnapxrzy3k2grsxx" Type="http://schemas.openxmlformats.org/officeDocument/2006/relationships/hyperlink" Target="https://dalil.kg/document/230016065" TargetMode="External"/><Relationship Id="rIdqsiudll8ajv1i34nkicm0" Type="http://schemas.openxmlformats.org/officeDocument/2006/relationships/hyperlink" Target="https://dalil.kg/document/202913" TargetMode="External"/><Relationship Id="rIdlbizk2wzpoelggyauaxrf" Type="http://schemas.openxmlformats.org/officeDocument/2006/relationships/hyperlink" Target="https://dalil.kg/document/203244" TargetMode="External"/><Relationship Id="rIdz65ucgd9jqwmngg4h6uid" Type="http://schemas.openxmlformats.org/officeDocument/2006/relationships/hyperlink" Target="https://dalil.kg/document/202483" TargetMode="External"/><Relationship Id="rId_veb0oanbdkdgoas7lsp0" Type="http://schemas.openxmlformats.org/officeDocument/2006/relationships/hyperlink" Target="https://dalil.kg/document/203166" TargetMode="External"/><Relationship Id="rIdbifxovn5vtlxtkcsdy0mv" Type="http://schemas.openxmlformats.org/officeDocument/2006/relationships/hyperlink" Target="https://dalil.kg/document/203103" TargetMode="External"/><Relationship Id="rId2ad8anvmpnlqv5kupfoan" Type="http://schemas.openxmlformats.org/officeDocument/2006/relationships/hyperlink" Target="https://dalil.kg/document/311" TargetMode="External"/><Relationship Id="rIdemyj1dxl1n7b2g6c9qy2j" Type="http://schemas.openxmlformats.org/officeDocument/2006/relationships/hyperlink" Target="https://dalil.kg/document/203102" TargetMode="External"/><Relationship Id="rIdqj46fxcyhwfik6bocybo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l7rxcni33pwwiljga3m" Type="http://schemas.openxmlformats.org/officeDocument/2006/relationships/hyperlink" Target="https://dalil.kg/document/86149" TargetMode="External"/><Relationship Id="rIdqskm0nj-icqcwa2wsxs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2026-09-27T17:08:45.289Z</dcterms:created>
  <dcterms:modified xsi:type="dcterms:W3CDTF">2026-09-27T17:08:45.289Z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