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12 сентября 2019 года № 3242-VI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Земельный кодекс Кыргызской Республики, Лесной кодекс Кыргызской Республики, законы Кыргызской Республики "О тарифах страховых взносов по государственному социальному страхованию",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Налоговый </w:t>
      </w:r>
      <w:hyperlink w:history="1" r:id="rIdzqdit5effhzi4oy8p2hi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Земельный </w:t>
      </w:r>
      <w:hyperlink w:history="1" r:id="rIdfuv-zbzmkxpvhqtfr61d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введении моратория на перевод (трансформацию) орошаемых земель пашни в другие категории земель и виды угодий</w:t>
      </w:r>
      <w:r>
        <w:rPr>
          <w:rFonts w:ascii="Arial" w:cs="Arial" w:eastAsia="Arial" w:hAnsi="Arial"/>
          <w:sz w:val="24"/>
          <w:szCs w:val="24"/>
        </w:rPr>
        <w:t xml:space="preserve">", "</w:t>
      </w:r>
      <w:r>
        <w:rPr>
          <w:rFonts w:ascii="Arial" w:cs="Arial" w:eastAsia="Arial" w:hAnsi="Arial"/>
          <w:sz w:val="24"/>
          <w:szCs w:val="24"/>
        </w:rPr>
        <w:t xml:space="preserve">Об особо охраняемых природных территориях</w:t>
      </w:r>
      <w:r>
        <w:rPr>
          <w:rFonts w:ascii="Arial" w:cs="Arial" w:eastAsia="Arial" w:hAnsi="Arial"/>
          <w:sz w:val="24"/>
          <w:szCs w:val="24"/>
        </w:rPr>
        <w:t xml:space="preserve">", "</w:t>
      </w:r>
      <w:r>
        <w:rPr>
          <w:rFonts w:ascii="Arial" w:cs="Arial" w:eastAsia="Arial" w:hAnsi="Arial"/>
          <w:sz w:val="24"/>
          <w:szCs w:val="24"/>
        </w:rPr>
        <w:t xml:space="preserve">О государственно-частном партнерстве в Кыргызской Республике</w:t>
      </w:r>
      <w:r>
        <w:rPr>
          <w:rFonts w:ascii="Arial" w:cs="Arial" w:eastAsia="Arial" w:hAnsi="Arial"/>
          <w:sz w:val="24"/>
          <w:szCs w:val="24"/>
        </w:rPr>
        <w:t xml:space="preserve">")", инициированный депутатами Жогорку Кенеша Кыргызской Республики М.Э.Мавляновой, С.А.Айдаровым, Д.А.Джумабековым, А.Ш.Осмоновой, P.M.Туманбаевой, У.Б.Примовым, Т.Г.Тиллаевым, Э.Т.Токтошевым, Жунус уулу А., А.М.Нурбаевым, Ж.К.Турускуловым, З.И.Жамалдиновым.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rvzdzvakne8jkptizap">
      <w:r>
        <w:rPr>
          <w:rFonts w:ascii="Arial" w:cs="Arial" w:eastAsia="Arial" w:hAnsi="Arial"/>
          <w:color w:val="132D3F"/>
          <w:sz w:val="16"/>
          <w:szCs w:val="16"/>
          <w:u w:val="single"/>
        </w:rPr>
        <w:t xml:space="preserve">dalil.kg/document/87173</w:t>
      </w:r>
    </w:hyperlink>
  </w:p>
  <w:p>
    <w:pPr>
      <w:spacing w:after="0" w:before="40"/>
      <w:jc w:val="center"/>
    </w:pPr>
    <w:hyperlink w:history="1" r:id="rIdwlrpnrissvfximxin4t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dit5effhzi4oy8p2hi1" Type="http://schemas.openxmlformats.org/officeDocument/2006/relationships/hyperlink" Target="https://dalil.kg/document/202445" TargetMode="External"/><Relationship Id="rIdfuv-zbzmkxpvhqtfr61dj"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rvzdzvakne8jkptizap" Type="http://schemas.openxmlformats.org/officeDocument/2006/relationships/hyperlink" Target="https://dalil.kg/document/87173" TargetMode="External"/><Relationship Id="rIdwlrpnrissvfximxin4t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2026-10-01T13:04:31.526Z</dcterms:created>
  <dcterms:modified xsi:type="dcterms:W3CDTF">2026-10-01T13:04:31.526Z</dcterms:modified>
</cp:coreProperties>
</file>

<file path=docProps/custom.xml><?xml version="1.0" encoding="utf-8"?>
<Properties xmlns="http://schemas.openxmlformats.org/officeDocument/2006/custom-properties" xmlns:vt="http://schemas.openxmlformats.org/officeDocument/2006/docPropsVTypes"/>
</file>