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июня 2020 года № 3905-VI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судьи Верховного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представление кандидата на должность судьи Верховного суда Кыргызской Республики, внесенное Президентом Кыргызской Республики,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 пунктом 1 части 4 </w:t>
      </w:r>
      <w:r>
        <w:rPr>
          <w:rFonts w:ascii="Arial" w:cs="Arial" w:eastAsia="Arial" w:hAnsi="Arial"/>
          <w:sz w:val="24"/>
          <w:szCs w:val="24"/>
        </w:rPr>
        <w:t xml:space="preserve">статьи 74</w:t>
      </w:r>
      <w:r>
        <w:rPr>
          <w:rFonts w:ascii="Arial" w:cs="Arial" w:eastAsia="Arial" w:hAnsi="Arial"/>
          <w:sz w:val="24"/>
          <w:szCs w:val="24"/>
        </w:rPr>
        <w:t xml:space="preserve">, частью 6 </w:t>
      </w:r>
      <w:r>
        <w:rPr>
          <w:rFonts w:ascii="Arial" w:cs="Arial" w:eastAsia="Arial" w:hAnsi="Arial"/>
          <w:sz w:val="24"/>
          <w:szCs w:val="24"/>
        </w:rPr>
        <w:t xml:space="preserve">статьи 94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9jljer2o-go2zwq12na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частью 2 </w:t>
      </w:r>
      <w:r>
        <w:rPr>
          <w:rFonts w:ascii="Arial" w:cs="Arial" w:eastAsia="Arial" w:hAnsi="Arial"/>
          <w:sz w:val="24"/>
          <w:szCs w:val="24"/>
        </w:rPr>
        <w:t xml:space="preserve">статьи 15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yy1fftnlh2qzcqida6oe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 избрать Жоомартова Кумушбека Рысбековича на должность судьи Верховного суда Кыргызской Республики до достижения предельного возраста.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 и подлежит официальному опубликованию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tckrlqqwjtplxbncnno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dalil.kg/document/87566</w:t>
      </w:r>
    </w:hyperlink>
  </w:p>
  <w:p>
    <w:pPr>
      <w:spacing w:after="0" w:before="40"/>
      <w:jc w:val="center"/>
    </w:pPr>
    <w:hyperlink w:history="1" r:id="rIdai5hnq_6l2jziqrxoav3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jljer2o-go2zwq12nafn" Type="http://schemas.openxmlformats.org/officeDocument/2006/relationships/hyperlink" Target="https://dalil.kg/document/202913" TargetMode="External"/><Relationship Id="rIdyy1fftnlh2qzcqida6oe9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tckrlqqwjtplxbncnnod" Type="http://schemas.openxmlformats.org/officeDocument/2006/relationships/hyperlink" Target="https://dalil.kg/document/87566" TargetMode="External"/><Relationship Id="rIdai5hnq_6l2jziqrxoav3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2026-09-30T17:26:10.368Z</dcterms:created>
  <dcterms:modified xsi:type="dcterms:W3CDTF">2026-09-30T17:26:10.368Z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