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both"/>
      </w:pPr>
      <w:r>
        <w:rPr>
          <w:rFonts w:ascii="Arial" w:cs="Arial" w:eastAsia="Arial" w:hAnsi="Arial"/>
          <w:sz w:val="24"/>
          <w:szCs w:val="24"/>
        </w:rPr>
        <w:t xml:space="preserve">от 2 ноября 2017 года № 1965-VI</w:t>
      </w:r>
    </w:p>
    <w:p>
      <w:pPr>
        <w:spacing w:after="120" w:before="200"/>
        <w:jc w:val="center"/>
      </w:pPr>
      <w:r>
        <w:rPr>
          <w:rFonts w:ascii="Arial" w:cs="Arial" w:eastAsia="Arial" w:hAnsi="Arial"/>
          <w:b/>
          <w:bCs/>
          <w:sz w:val="28"/>
          <w:szCs w:val="28"/>
        </w:rPr>
        <w:t xml:space="preserve">Об избрании депутата Жогорку Кенеша Кыргызской Республики Керезбекова Каната Керезбековича на должность председателя Комитета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w:t>
      </w:r>
    </w:p>
    <w:p>
      <w:pPr>
        <w:spacing w:after="120"/>
        <w:ind w:firstLine="397"/>
        <w:jc w:val="both"/>
      </w:pPr>
      <w:r>
        <w:rPr>
          <w:rFonts w:ascii="Arial" w:cs="Arial" w:eastAsia="Arial" w:hAnsi="Arial"/>
          <w:sz w:val="24"/>
          <w:szCs w:val="24"/>
        </w:rPr>
        <w:t xml:space="preserve">Жогорку Кенеш Кыргызской Республики постановляет:</w:t>
      </w:r>
    </w:p>
    <w:p>
      <w:pPr>
        <w:spacing w:after="120"/>
        <w:ind w:firstLine="397"/>
        <w:jc w:val="both"/>
      </w:pPr>
      <w:r>
        <w:rPr>
          <w:rFonts w:ascii="Arial" w:cs="Arial" w:eastAsia="Arial" w:hAnsi="Arial"/>
          <w:sz w:val="24"/>
          <w:szCs w:val="24"/>
        </w:rPr>
        <w:t xml:space="preserve">1. В соответствии со </w:t>
      </w:r>
      <w:hyperlink w:history="1" r:id="rIdtxlr7-pkzkgp9zwwnppjj">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Керезбекова Каната Керезбековича председателем Комитета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w:t>
      </w:r>
    </w:p>
    <w:p>
      <w:pPr>
        <w:spacing w:after="120"/>
        <w:ind w:firstLine="397"/>
        <w:jc w:val="both"/>
      </w:pPr>
      <w:r>
        <w:rPr>
          <w:rFonts w:ascii="Arial" w:cs="Arial" w:eastAsia="Arial" w:hAnsi="Arial"/>
          <w:sz w:val="24"/>
          <w:szCs w:val="24"/>
        </w:rPr>
        <w:t xml:space="preserve">2. Внести в </w:t>
      </w:r>
      <w:hyperlink w:history="1" r:id="rIdgd9zd1_ly7c6objr9m0m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 19-VI от 6 ноября 2015 года "Об избрании председателей комитетов Жогорку Кенеша Кыргызской Республики" следующее изменение:</w:t>
      </w:r>
    </w:p>
    <w:p>
      <w:pPr>
        <w:spacing w:after="120"/>
        <w:ind w:firstLine="397"/>
        <w:jc w:val="both"/>
      </w:pPr>
      <w:r>
        <w:rPr>
          <w:rFonts w:ascii="Arial" w:cs="Arial" w:eastAsia="Arial" w:hAnsi="Arial"/>
          <w:sz w:val="24"/>
          <w:szCs w:val="24"/>
        </w:rPr>
        <w:t xml:space="preserve">в абзаце втором пункта 1 слова "Кодуранову А.С." заменить словами "Керезбекова К.К.".</w:t>
      </w:r>
    </w:p>
    <w:p>
      <w:pPr>
        <w:spacing w:after="120"/>
        <w:ind w:firstLine="397"/>
        <w:jc w:val="both"/>
      </w:pPr>
      <w:r>
        <w:rPr>
          <w:rFonts w:ascii="Arial" w:cs="Arial" w:eastAsia="Arial" w:hAnsi="Arial"/>
          <w:sz w:val="24"/>
          <w:szCs w:val="24"/>
        </w:rPr>
        <w:t xml:space="preserve">3. Признать утратившим силу </w:t>
      </w:r>
      <w:hyperlink w:history="1" r:id="rIdlstxiranc8m6cedvsqsg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"Об избрании депутата Жогорку Кенеша Кыргызской Республики Кодурановой А.С. на должность председателя Комитета по конституционному законодательству, государственному устройству, судебно-правовым вопросам и Регламенту Жогорку Кенеша" № 889-</w:t>
      </w:r>
      <w:r>
        <w:rPr>
          <w:rFonts w:ascii="Arial" w:cs="Arial" w:eastAsia="Arial" w:hAnsi="Arial"/>
          <w:sz w:val="24"/>
          <w:szCs w:val="24"/>
        </w:rPr>
        <w:t xml:space="preserve">V</w:t>
      </w:r>
      <w:r>
        <w:rPr>
          <w:rFonts w:ascii="Arial" w:cs="Arial" w:eastAsia="Arial" w:hAnsi="Arial"/>
          <w:sz w:val="24"/>
          <w:szCs w:val="24"/>
        </w:rPr>
        <w:t xml:space="preserve">I от 15 сентября 2016 года.</w:t>
      </w:r>
    </w:p>
    <w:p>
      <w:pPr>
        <w:spacing w:after="120"/>
        <w:ind w:firstLine="397"/>
        <w:jc w:val="both"/>
      </w:pPr>
      <w:r>
        <w:rPr>
          <w:rFonts w:ascii="Arial" w:cs="Arial" w:eastAsia="Arial" w:hAnsi="Arial"/>
          <w:sz w:val="24"/>
          <w:szCs w:val="24"/>
        </w:rPr>
        <w:t xml:space="preserve">4. Настоящее постановление вступает в силу со дня принятия.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Д.А. Джумабеков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bbgf0ckp06or1xleznn1">
      <w:r>
        <w:rPr>
          <w:rFonts w:ascii="Arial" w:cs="Arial" w:eastAsia="Arial" w:hAnsi="Arial"/>
          <w:color w:val="132D3F"/>
          <w:sz w:val="16"/>
          <w:szCs w:val="16"/>
          <w:u w:val="single"/>
        </w:rPr>
        <w:t xml:space="preserve">dalil.kg/document/88479</w:t>
      </w:r>
    </w:hyperlink>
  </w:p>
  <w:p>
    <w:pPr>
      <w:spacing w:after="0" w:before="40"/>
      <w:jc w:val="center"/>
    </w:pPr>
    <w:hyperlink w:history="1" r:id="rId50arjjsmtda7xb8mfbrl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xlr7-pkzkgp9zwwnppjj" Type="http://schemas.openxmlformats.org/officeDocument/2006/relationships/hyperlink" Target="https://dalil.kg/document/203166#st_26" TargetMode="External"/><Relationship Id="rIdgd9zd1_ly7c6objr9m0md" Type="http://schemas.openxmlformats.org/officeDocument/2006/relationships/hyperlink" Target="https://dalil.kg/document/76509" TargetMode="External"/><Relationship Id="rIdlstxiranc8m6cedvsqsgw" Type="http://schemas.openxmlformats.org/officeDocument/2006/relationships/hyperlink" Target="https://dalil.kg/document/7778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bbgf0ckp06or1xleznn1" Type="http://schemas.openxmlformats.org/officeDocument/2006/relationships/hyperlink" Target="https://dalil.kg/document/88479" TargetMode="External"/><Relationship Id="rId50arjjsmtda7xb8mfbrl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2026-10-03T08:57:51.706Z</dcterms:created>
  <dcterms:modified xsi:type="dcterms:W3CDTF">2026-10-03T08:57:51.706Z</dcterms:modified>
</cp:coreProperties>
</file>

<file path=docProps/custom.xml><?xml version="1.0" encoding="utf-8"?>
<Properties xmlns="http://schemas.openxmlformats.org/officeDocument/2006/custom-properties" xmlns:vt="http://schemas.openxmlformats.org/officeDocument/2006/docPropsVTypes"/>
</file>