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2021 года № 4967-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«О внесении изменений в некоторые законодательные акты Кыргызской Республики в сфере лицензионно-разрешительной системы»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</w:t>
      </w:r>
      <w:hyperlink w:history="1" r:id="rIdgxmyfqv16qgm9t-0ae7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«О</w:t>
      </w:r>
      <w:r>
        <w:rPr>
          <w:rFonts w:ascii="Arial" w:cs="Arial" w:eastAsia="Arial" w:hAnsi="Arial"/>
          <w:sz w:val="24"/>
          <w:szCs w:val="24"/>
        </w:rPr>
        <w:t xml:space="preserve"> внесении изменений в некоторые законодательные акты Кыргызской Республики в сфере лицензионно-разрешительной системы», инициированный Правительством Кыргызской Республики (</w:t>
      </w:r>
      <w:hyperlink w:history="1" r:id="rIdtxi5joacspmzjb-o4fd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 мая 2021 года №180).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экономической и фискальной политике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экономической и фискальной политике Жогорку Кенеша Кыргызской Республики доработать вышеуказанный </w:t>
      </w:r>
      <w:hyperlink w:history="1" r:id="rIdphu9lbzvaji-himysdy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с учетом поступивших письменных предложений и поправок и внести в Жогорку Кенеш Кыргызской Республики для рассмотрения во втором чтении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wn5qdcahaoydnj_lic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dalil.kg/document/88680</w:t>
      </w:r>
    </w:hyperlink>
  </w:p>
  <w:p>
    <w:pPr>
      <w:spacing w:after="0" w:before="40"/>
      <w:jc w:val="center"/>
    </w:pPr>
    <w:hyperlink w:history="1" r:id="rIdulfygfw-h06v4y83nz-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xmyfqv16qgm9t-0ae7nr" Type="http://schemas.openxmlformats.org/officeDocument/2006/relationships/hyperlink" Target="https://dalil.kg/document/158251" TargetMode="External"/><Relationship Id="rIdtxi5joacspmzjb-o4fd3i" Type="http://schemas.openxmlformats.org/officeDocument/2006/relationships/hyperlink" Target="https://dalil.kg/document/158251" TargetMode="External"/><Relationship Id="rIdphu9lbzvaji-himysdykw" Type="http://schemas.openxmlformats.org/officeDocument/2006/relationships/hyperlink" Target="https://dalil.kg/document/15825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wn5qdcahaoydnj_licsn" Type="http://schemas.openxmlformats.org/officeDocument/2006/relationships/hyperlink" Target="https://dalil.kg/document/88680" TargetMode="External"/><Relationship Id="rIdulfygfw-h06v4y83nz-i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2026-09-29T11:40:44.387Z</dcterms:created>
  <dcterms:modified xsi:type="dcterms:W3CDTF">2026-09-29T11:40:44.387Z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