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 УТРАТИЛ СИЛУ         в соответствии с </w:t>
      </w:r>
      <w:hyperlink w:history="1" r:id="rIdvgn6100f1gfhcf4fklmq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4"/>
          <w:szCs w:val="24"/>
        </w:rPr>
        <w:t xml:space="preserve"> КР от 2 июня 1999 года N 46 г.Бишкек от 31 августа 1991 года N 574-XII                       ЗАКОН РЕСПУБЛИКИ КЫРГЫЗСТАН                         О внесении изменения в                Земельный кодекс Республики Кыргызстан          ("Ведомости Верховного Совета Республики Кыргызстан"                        1991 год N 17, cт.527)     Верховный Совет Республики Кыргызстан постановляет:    Внести в  </w:t>
      </w:r>
      <w:hyperlink w:history="1" r:id="rIdmae_m30eb3p_cclztqcl9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Земельный  кодекс</w:t>
        </w:r>
      </w:hyperlink>
      <w:r>
        <w:rPr>
          <w:rFonts w:ascii="Arial" w:cs="Arial" w:eastAsia="Arial" w:hAnsi="Arial"/>
          <w:sz w:val="24"/>
          <w:szCs w:val="24"/>
        </w:rPr>
        <w:t xml:space="preserve">  Республики  Кыргызстан,  утвержденныйЗаконом  Республики  Кыргызстан  от 19  апреля  1991  года,  следующееизменение:    Часть  первую  статьи  2 Земельного кодекса изложить  в  следующейредакции:    "Земля  в  Республике  Кыргызстан  является   достоянием   гражданкыргызской   и   всех  других  национальностей,  составляющих    народреспублики  и  находится  в  исключительной  собственности  РеспубликиКыргызстан".     Президент Республики Кыргызстан                        А.Акаев  </w:t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vgn6100f1gfhcf4fklmqs" Type="http://schemas.openxmlformats.org/officeDocument/2006/relationships/hyperlink" Target="http://kodeks.duckdns.org/document/211" TargetMode="External"/><Relationship Id="rIdmae_m30eb3p_cclztqcl9" Type="http://schemas.openxmlformats.org/officeDocument/2006/relationships/hyperlink" Target="http://kodeks.duckdns.org/document/904" TargetMode="External"/><Relationship Id="rId7" Type="http://schemas.openxmlformats.org/officeDocument/2006/relationships/image" Target="media/93bec1c1538034512fe33c1434ae0ea86b639d33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2026-09-23T00:23:00.705Z</dcterms:created>
  <dcterms:modified xsi:type="dcterms:W3CDTF">2026-09-23T00:23:00.705Z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