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4707-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июля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электронной торговле", выработанного согласительной группой, образованной </w:t>
      </w:r>
      <w:hyperlink w:history="1" r:id="rIdqga0fiyvmkhrtfv0fe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6ukxarukiq19yr3wv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rmu3r95ksktniuob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6n8ouuqk7vbfhxk5mrl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hhhrlz-kh-yienzls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gjsw2t2bvi-0m0nhq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y5cd5_xr37v2va-lus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vp853b2glgzu5yoj58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Венгерско-Кыргызском Фонде развития,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писем-соглашений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Республикой, открытым акционерным обществом "Ошэлектро"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(</w:t>
      </w:r>
      <w:r>
        <w:rPr>
          <w:rFonts w:ascii="Arial" w:cs="Arial" w:eastAsia="Arial" w:hAnsi="Arial"/>
          <w:sz w:val="24"/>
          <w:szCs w:val="24"/>
        </w:rPr>
        <w:t xml:space="preserve">European Union</w:t>
      </w:r>
      <w:r>
        <w:rPr>
          <w:rFonts w:ascii="Arial" w:cs="Arial" w:eastAsia="Arial" w:hAnsi="Arial"/>
          <w:sz w:val="24"/>
          <w:szCs w:val="24"/>
        </w:rPr>
        <w:t xml:space="preserve">’</w:t>
      </w:r>
      <w:r>
        <w:rPr>
          <w:rFonts w:ascii="Arial" w:cs="Arial" w:eastAsia="Arial" w:hAnsi="Arial"/>
          <w:sz w:val="24"/>
          <w:szCs w:val="24"/>
        </w:rPr>
        <w:t xml:space="preserve">s Investement Facility for Central Asia</w:t>
      </w:r>
      <w:r>
        <w:rPr>
          <w:rFonts w:ascii="Arial" w:cs="Arial" w:eastAsia="Arial" w:hAnsi="Arial"/>
          <w:sz w:val="24"/>
          <w:szCs w:val="24"/>
        </w:rPr>
        <w:t xml:space="preserve">, ИФКА) для целей Проекта реабилитации открытого акционерного общества "Ошэлектро" от 5 октября 2016 года,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от 7 декабря 2017 года и Кредитное соглашение между Кыргызской Республикой и Европейским банком реконструкции и развития (Проект по реабилитации открытого акционерного общества "Ошэлектро") от 5 октября 2016 года, подписанных 23 марта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статусе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17 июня 2021 года № 4664-</w:t>
      </w:r>
      <w:r>
        <w:rPr>
          <w:rFonts w:ascii="Arial" w:cs="Arial" w:eastAsia="Arial" w:hAnsi="Arial"/>
          <w:sz w:val="24"/>
          <w:szCs w:val="24"/>
        </w:rPr>
        <w:t xml:space="preserve">VI </w:t>
      </w:r>
      <w:r>
        <w:rPr>
          <w:rFonts w:ascii="Arial" w:cs="Arial" w:eastAsia="Arial" w:hAnsi="Arial"/>
          <w:sz w:val="24"/>
          <w:szCs w:val="24"/>
        </w:rPr>
        <w:t xml:space="preserve">"Об информации государственных органов по факту исчезновения гражданина Кыргызской Республики, основателя международного образовательного учреждения "Сапат" Орхана Инанды".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zlwyhqdg-p6vrhsqj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dalil.kg/document/88717</w:t>
      </w:r>
    </w:hyperlink>
  </w:p>
  <w:p>
    <w:pPr>
      <w:spacing w:after="0" w:before="40"/>
      <w:jc w:val="center"/>
    </w:pPr>
    <w:hyperlink w:history="1" r:id="rIdbnknd7awvfnxwvlzlco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0fiyvmkhrtfv0fe_x8" Type="http://schemas.openxmlformats.org/officeDocument/2006/relationships/hyperlink" Target="https://dalil.kg/document/88345" TargetMode="External"/><Relationship Id="rIdg6ukxarukiq19yr3wv0gj" Type="http://schemas.openxmlformats.org/officeDocument/2006/relationships/hyperlink" Target="https://dalil.kg/document/111125" TargetMode="External"/><Relationship Id="rIdfrrmu3r95ksktniuobslk" Type="http://schemas.openxmlformats.org/officeDocument/2006/relationships/hyperlink" Target="https://dalil.kg/document/1188" TargetMode="External"/><Relationship Id="rId6n8ouuqk7vbfhxk5mrl8q" Type="http://schemas.openxmlformats.org/officeDocument/2006/relationships/hyperlink" Target="https://dalil.kg/document/88252" TargetMode="External"/><Relationship Id="rIdshhhrlz-kh-yienzls6wo" Type="http://schemas.openxmlformats.org/officeDocument/2006/relationships/hyperlink" Target="https://dalil.kg/document/111586" TargetMode="External"/><Relationship Id="rIdtgjsw2t2bvi-0m0nhqvav" Type="http://schemas.openxmlformats.org/officeDocument/2006/relationships/hyperlink" Target="https://dalil.kg/document/1393" TargetMode="External"/><Relationship Id="rIdy5cd5_xr37v2va-lusxxf" Type="http://schemas.openxmlformats.org/officeDocument/2006/relationships/hyperlink" Target="https://dalil.kg/document/4" TargetMode="External"/><Relationship Id="rIdhvp853b2glgzu5yoj58n1" Type="http://schemas.openxmlformats.org/officeDocument/2006/relationships/hyperlink" Target="https://dalil.kg/document/1121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zlwyhqdg-p6vrhsqjkt" Type="http://schemas.openxmlformats.org/officeDocument/2006/relationships/hyperlink" Target="https://dalil.kg/document/88717" TargetMode="External"/><Relationship Id="rIdbnknd7awvfnxwvlzlco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2026-09-29T15:08:59.028Z</dcterms:created>
  <dcterms:modified xsi:type="dcterms:W3CDTF">2026-09-29T15:08:59.029Z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