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9jrf7jmlkjrn8z5cc8p7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октября 2025 года № 648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сентября 2009 года № 600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государственного предприятия "Аскер курулуш" при Министерстве обороны Кыргызской Республики</w:t>
      </w:r>
    </w:p>
    <w:p>
      <w:pPr>
        <w:spacing w:after="200"/>
        <w:ind w:firstLine="282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wwo0igtftfjyandhutqd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2016 года № 217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4esbweokupjlwmywdxsh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обеспечения нужд и потребностей Вооруженных Сил Кыргызской Республики, в соответствии с </w:t>
      </w:r>
      <w:r>
        <w:rPr>
          <w:rFonts w:ascii="Arial" w:cs="Arial" w:eastAsia="Arial" w:hAnsi="Arial"/>
          <w:sz w:val="24"/>
          <w:szCs w:val="24"/>
        </w:rPr>
        <w:t xml:space="preserve">главой 5</w:t>
      </w:r>
      <w:hyperlink w:history="1" r:id="rIdtr3rvbk4d5fw34_tmsl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11</w:t>
      </w:r>
      <w:hyperlink w:history="1" r:id="rIddg1__i3ppc9ws-u54no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и </w:t>
      </w:r>
      <w:hyperlink w:history="1" r:id="rIdbkl2r10pxeookmui9y7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обороне и Вооруженных Силах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государственное предприятие "Аскер курулуш" при Министерстве обороны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qyhh6xzktg0d-5vzdyk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прилагаемый </w:t>
      </w:r>
      <w:hyperlink w:history="1" r:id="rIdatjq3z9kxa3bgrtdhnn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"Аскер курулуш" при Министерстве обороны Кыргызской Республики (далее - Предприятие).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4aub9qn1kbqhfhmn108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общее руководство и координацию деятельности Предприятия осуществляет Министерство обороны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1qeenezfnd3jazyr5ob0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обороны  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в органах юстиции государственную регистрацию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вопросы материально-технического, финансового и иного обеспечения деятельности Предприятия, вытекающие из данного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enveokhmi8eic9yfxh2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государственный заказ осуществляется Министерством обороны Кыргызской Республики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Порядком</w:t>
      </w:r>
      <w:r>
        <w:rPr>
          <w:rFonts w:ascii="Arial" w:cs="Arial" w:eastAsia="Arial" w:hAnsi="Arial"/>
          <w:sz w:val="24"/>
          <w:szCs w:val="24"/>
        </w:rPr>
        <w:t xml:space="preserve"> осуществления закупок товаров, работ и услуг, связанных с национальной обороной, национальной безопасностью, защитой государственной тайны и ликвидацией последствий стихийных бедствий, утвержденным </w:t>
      </w:r>
      <w:hyperlink w:history="1" r:id="rIdgsmwl6lctd6l5aeva78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июля 1998 года N 398 "Об утверждении </w:t>
      </w:r>
      <w:r>
        <w:rPr>
          <w:rFonts w:ascii="Arial" w:cs="Arial" w:eastAsia="Arial" w:hAnsi="Arial"/>
          <w:sz w:val="24"/>
          <w:szCs w:val="24"/>
        </w:rPr>
        <w:t xml:space="preserve">Порядка</w:t>
      </w:r>
      <w:r>
        <w:rPr>
          <w:rFonts w:ascii="Arial" w:cs="Arial" w:eastAsia="Arial" w:hAnsi="Arial"/>
          <w:sz w:val="24"/>
          <w:szCs w:val="24"/>
        </w:rPr>
        <w:t xml:space="preserve"> осуществления закупок товаров, работ и услуг, связанных с национальной обороной, национальной безопасностью, защитой государственной тайны и ликвидацией последствий стихийных бедствий".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epasd3ifuaiukbjkcvn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выполнением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jrf7jmlkjrn8z5cc8p7y" Type="http://schemas.openxmlformats.org/officeDocument/2006/relationships/hyperlink" Target="http://kodeks.duckdns.org/document/230032368" TargetMode="External"/><Relationship Id="rIdwwo0igtftfjyandhutqd2" Type="http://schemas.openxmlformats.org/officeDocument/2006/relationships/hyperlink" Target="http://kodeks.duckdns.org/document/11620" TargetMode="External"/><Relationship Id="rId4esbweokupjlwmywdxshk" Type="http://schemas.openxmlformats.org/officeDocument/2006/relationships/hyperlink" Target="http://kodeks.duckdns.org/document/158938" TargetMode="External"/><Relationship Id="rIdtr3rvbk4d5fw34_tmslnp" Type="http://schemas.openxmlformats.org/officeDocument/2006/relationships/hyperlink" Target="http://kodeks.duckdns.org/document/4" TargetMode="External"/><Relationship Id="rIddg1__i3ppc9ws-u54noly" Type="http://schemas.openxmlformats.org/officeDocument/2006/relationships/hyperlink" Target="http://kodeks.duckdns.org/document/203685" TargetMode="External"/><Relationship Id="rIdbkl2r10pxeookmui9y75t" Type="http://schemas.openxmlformats.org/officeDocument/2006/relationships/hyperlink" Target="http://kodeks.duckdns.org/document/202668" TargetMode="External"/><Relationship Id="rIduqyhh6xzktg0d-5vzdyki" Type="http://schemas.openxmlformats.org/officeDocument/2006/relationships/hyperlink" Target="http://kodeks.duckdns.org/document/158938" TargetMode="External"/><Relationship Id="rIdatjq3z9kxa3bgrtdhnncy" Type="http://schemas.openxmlformats.org/officeDocument/2006/relationships/hyperlink" Target="http://kodeks.duckdns.org/document/90271" TargetMode="External"/><Relationship Id="rIdj4aub9qn1kbqhfhmn108d" Type="http://schemas.openxmlformats.org/officeDocument/2006/relationships/hyperlink" Target="http://kodeks.duckdns.org/document/158938" TargetMode="External"/><Relationship Id="rId1qeenezfnd3jazyr5ob08" Type="http://schemas.openxmlformats.org/officeDocument/2006/relationships/hyperlink" Target="http://kodeks.duckdns.org/document/158938" TargetMode="External"/><Relationship Id="rIdeenveokhmi8eic9yfxh23" Type="http://schemas.openxmlformats.org/officeDocument/2006/relationships/hyperlink" Target="http://kodeks.duckdns.org/document/158938" TargetMode="External"/><Relationship Id="rIdgsmwl6lctd6l5aeva78na" Type="http://schemas.openxmlformats.org/officeDocument/2006/relationships/hyperlink" Target="http://kodeks.duckdns.org/document/5540" TargetMode="External"/><Relationship Id="rIdpepasd3ifuaiukbjkcvnx" Type="http://schemas.openxmlformats.org/officeDocument/2006/relationships/hyperlink" Target="http://kodeks.duckdns.org/document/158938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2026-09-23T02:31:42.948Z</dcterms:created>
  <dcterms:modified xsi:type="dcterms:W3CDTF">2026-09-23T02:31:42.948Z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