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iibzughnyie56z2ldu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2011 года №263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29 декабря 2009 года №819</w:t>
      </w:r>
    </w:p>
    <w:p>
      <w:pPr>
        <w:spacing w:after="120"/>
        <w:jc w:val="both"/>
      </w:pPr>
      <w:r>
        <w:rPr>
          <w:rFonts w:ascii="Arial" w:cs="Arial" w:eastAsia="Arial" w:hAnsi="Arial"/>
          <w:sz w:val="24"/>
          <w:szCs w:val="24"/>
        </w:rPr>
        <w:t xml:space="preserve">О вопросах аренды государственного имущества</w:t>
      </w:r>
    </w:p>
    <w:p>
      <w:pPr>
        <w:spacing w:after="120"/>
        <w:jc w:val="both"/>
      </w:pPr>
      <w:r>
        <w:rPr>
          <w:rFonts w:ascii="Arial" w:cs="Arial" w:eastAsia="Arial" w:hAnsi="Arial"/>
          <w:sz w:val="24"/>
          <w:szCs w:val="24"/>
        </w:rPr>
        <w:t xml:space="preserve">В целях повышения эффективности использования государственных зданий (помещений), обеспечения увеличения поступления доходов от аренды государственных зданий (помещений) в республиканский бюджет, а также эффективного регулирования арендных отношений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zn9e2ay0oihwtiodh5oc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использовании, порядке и условиях сдачи в аренду государственных зданий (помещений), в т.ч. административных;</w:t>
      </w:r>
    </w:p>
    <w:p>
      <w:pPr>
        <w:spacing w:after="120"/>
        <w:jc w:val="both"/>
      </w:pPr>
      <w:r>
        <w:rPr>
          <w:rFonts w:ascii="Arial" w:cs="Arial" w:eastAsia="Arial" w:hAnsi="Arial"/>
          <w:sz w:val="24"/>
          <w:szCs w:val="24"/>
        </w:rPr>
        <w:t xml:space="preserve">- </w:t>
      </w:r>
      <w:hyperlink w:history="1" r:id="rIdi3sfs5rmb4xdzaahzcr7t">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начисления арендной платы за пользование государственными зданиями (помещениями), в т.ч. административными;</w:t>
      </w:r>
    </w:p>
    <w:p>
      <w:pPr>
        <w:spacing w:after="120"/>
        <w:jc w:val="both"/>
      </w:pPr>
      <w:r>
        <w:rPr>
          <w:rFonts w:ascii="Arial" w:cs="Arial" w:eastAsia="Arial" w:hAnsi="Arial"/>
          <w:sz w:val="24"/>
          <w:szCs w:val="24"/>
        </w:rPr>
        <w:t xml:space="preserve">- </w:t>
      </w:r>
      <w:hyperlink w:history="1" r:id="rIda3u3575dzsohmgywr95bb">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сдачи в аренду и начисления арендной платы за пользование государственным имуществом.</w:t>
      </w:r>
    </w:p>
    <w:p>
      <w:pPr>
        <w:spacing w:after="120"/>
        <w:jc w:val="both"/>
      </w:pPr>
      <w:r>
        <w:rPr>
          <w:rFonts w:ascii="Arial" w:cs="Arial" w:eastAsia="Arial" w:hAnsi="Arial"/>
          <w:sz w:val="24"/>
          <w:szCs w:val="24"/>
        </w:rPr>
        <w:t xml:space="preserve">2. Установить, что при сдаче в аренду министерствами, административными ведомствами, государственными службами, всеми государственными учреждениями и организациями, финансируемыми из государственного бюджета, государственных зданий (помещений), находящихся на их балансе, другим министерствам, административным ведомствам, государственным службам, учреждениям, организациям, также финансируемым из государственного бюджета, взимание арендной платы не допускается, за исключением эксплуатационных затрат.</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_tya6oyquv-iajsughr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аренде государственного имущества и использовании государственных административных зданий" от 30 сентября 2002 года №668;</w:t>
      </w:r>
    </w:p>
    <w:p>
      <w:pPr>
        <w:spacing w:after="120"/>
        <w:jc w:val="both"/>
      </w:pPr>
      <w:r>
        <w:rPr>
          <w:rFonts w:ascii="Arial" w:cs="Arial" w:eastAsia="Arial" w:hAnsi="Arial"/>
          <w:sz w:val="24"/>
          <w:szCs w:val="24"/>
        </w:rPr>
        <w:t xml:space="preserve">- </w:t>
      </w:r>
      <w:hyperlink w:history="1" r:id="rIdpmz2vos-cnsa-2a6accn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распоряжения Президента Кыргызской Республики от 13 мая 2003 года №126" от 4 декабря 2003 года №754.</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Министерство государственного имущества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jny7h9nubivd568hkxw">
      <w:r>
        <w:rPr>
          <w:rFonts w:ascii="Arial" w:cs="Arial" w:eastAsia="Arial" w:hAnsi="Arial"/>
          <w:color w:val="132D3F"/>
          <w:sz w:val="16"/>
          <w:szCs w:val="16"/>
          <w:u w:val="single"/>
        </w:rPr>
        <w:t xml:space="preserve">dalil.kg/document/90466</w:t>
      </w:r>
    </w:hyperlink>
  </w:p>
  <w:p>
    <w:pPr>
      <w:spacing w:after="0" w:before="40"/>
      <w:jc w:val="center"/>
    </w:pPr>
    <w:hyperlink w:history="1" r:id="rId6tkhqigsyvhvambvy09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ibzughnyie56z2lduhh" Type="http://schemas.openxmlformats.org/officeDocument/2006/relationships/hyperlink" Target="https://dalil.kg/document/92595" TargetMode="External"/><Relationship Id="rIdzn9e2ay0oihwtiodh5ocb" Type="http://schemas.openxmlformats.org/officeDocument/2006/relationships/hyperlink" Target="https://dalil.kg/document/90229" TargetMode="External"/><Relationship Id="rIdi3sfs5rmb4xdzaahzcr7t" Type="http://schemas.openxmlformats.org/officeDocument/2006/relationships/hyperlink" Target="https://dalil.kg/document/90230" TargetMode="External"/><Relationship Id="rIda3u3575dzsohmgywr95bb" Type="http://schemas.openxmlformats.org/officeDocument/2006/relationships/hyperlink" Target="https://dalil.kg/document/90231" TargetMode="External"/><Relationship Id="rId_tya6oyquv-iajsughrh8" Type="http://schemas.openxmlformats.org/officeDocument/2006/relationships/hyperlink" Target="https://dalil.kg/document/53872" TargetMode="External"/><Relationship Id="rIdpmz2vos-cnsa-2a6accne" Type="http://schemas.openxmlformats.org/officeDocument/2006/relationships/hyperlink" Target="https://dalil.kg/document/5489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jny7h9nubivd568hkxw" Type="http://schemas.openxmlformats.org/officeDocument/2006/relationships/hyperlink" Target="https://dalil.kg/document/90466" TargetMode="External"/><Relationship Id="rId6tkhqigsyvhvambvy09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2026-09-25T00:34:25.356Z</dcterms:created>
  <dcterms:modified xsi:type="dcterms:W3CDTF">2026-09-25T00:34:25.356Z</dcterms:modified>
</cp:coreProperties>
</file>

<file path=docProps/custom.xml><?xml version="1.0" encoding="utf-8"?>
<Properties xmlns="http://schemas.openxmlformats.org/officeDocument/2006/custom-properties" xmlns:vt="http://schemas.openxmlformats.org/officeDocument/2006/docPropsVTypes"/>
</file>