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qoyw7uxxl4ifikcega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2018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распределению средств, возмещенных в доход государственного бюджета по результатам деятельности правоохранительных органов Кыргызской Республики и их подведомственных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569looi5peet2yre474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№551 "О стимулировании деятельности правоохранительных органов Кыргызской Республики по возмещению ущерба, нанесенного государству"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g0pm5gbabc5wxyk39v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 </w:t>
        </w:r>
      </w:hyperlink>
      <w:r>
        <w:rPr>
          <w:rFonts w:ascii="Arial" w:cs="Arial" w:eastAsia="Arial" w:hAnsi="Arial"/>
          <w:sz w:val="24"/>
          <w:szCs w:val="24"/>
        </w:rPr>
        <w:t xml:space="preserve">по распределению средств, возмещенных в доход государственного бюджета по результатам деятельности правоохранительных органов Кыргызской Республики и их подведомственных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98vyn6wbzil8ofbg-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dalil.kg/document/92011</w:t>
      </w:r>
    </w:hyperlink>
  </w:p>
  <w:p>
    <w:pPr>
      <w:spacing w:after="0" w:before="40"/>
      <w:jc w:val="center"/>
    </w:pPr>
    <w:hyperlink w:history="1" r:id="rIdrckjj6qmtchsnei-smw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oyw7uxxl4ifikcega2r" Type="http://schemas.openxmlformats.org/officeDocument/2006/relationships/hyperlink" Target="https://dalil.kg/document/11964" TargetMode="External"/><Relationship Id="rId569looi5peet2yre474er" Type="http://schemas.openxmlformats.org/officeDocument/2006/relationships/hyperlink" Target="https://dalil.kg/document/59467" TargetMode="External"/><Relationship Id="rIdg0pm5gbabc5wxyk39vkwh" Type="http://schemas.openxmlformats.org/officeDocument/2006/relationships/hyperlink" Target="https://dalil.kg/document/910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98vyn6wbzil8ofbg-ko" Type="http://schemas.openxmlformats.org/officeDocument/2006/relationships/hyperlink" Target="https://dalil.kg/document/92011" TargetMode="External"/><Relationship Id="rIdrckjj6qmtchsnei-smw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2026-09-25T15:32:43.090Z</dcterms:created>
  <dcterms:modified xsi:type="dcterms:W3CDTF">2026-09-25T15:32:43.090Z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