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2011 года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о сотрудничестве государств - участников Содружества Независимых Государств в борьбе с хищениями культурных ценностей и обеспечении их возврата, подписанного 5 октября 2007 года в городе Душанбе»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согласно </w:t>
      </w:r>
      <w:r>
        <w:rPr>
          <w:rFonts w:ascii="Arial" w:cs="Arial" w:eastAsia="Arial" w:hAnsi="Arial"/>
          <w:sz w:val="24"/>
          <w:szCs w:val="24"/>
        </w:rPr>
        <w:t xml:space="preserve">статье 21</w:t>
      </w:r>
      <w:r>
        <w:rPr>
          <w:rFonts w:ascii="Arial" w:cs="Arial" w:eastAsia="Arial" w:hAnsi="Arial"/>
          <w:sz w:val="24"/>
          <w:szCs w:val="24"/>
        </w:rPr>
        <w:t xml:space="preserve"> Соглашения о сотрудничестве государств-участников Содружества Независимых Государств в борьбе с хищениями культурных ценностей и обеспечении их возврата, подписанного 5 октября 2007 года в городе Душанбе, на основании законов Кыргызской Республики «</w:t>
      </w:r>
      <w:hyperlink w:history="1" r:id="rIdswjcrjxfu1b-e2xrwmn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9upchvoj7kwc_u2bxtb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wxkxlgrystbocmmuw5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в борьбе с хищениями культурных ценностей и обеспечении их возврата, подписанного 5 октября 2007 года в городе Душанбе».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сотрудничестве государств-участников Содружества Независимых Государств в борьбе с хищениями культурных ценностей и обеспечении их возврата, подписанного 5 октября 2007 года в городе Душанбе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Ратифицировать Соглашение о сотрудничестве государств-участников Содружества Независимых Государств в борьбе с хищениями культурных ценностей и обеспечении их возврата, подписанное 5 октября 2007 года в городе Душанбе.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d_da4cssuh9xzvjw3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dalil.kg/document/92587</w:t>
      </w:r>
    </w:hyperlink>
  </w:p>
  <w:p>
    <w:pPr>
      <w:spacing w:after="0" w:before="40"/>
      <w:jc w:val="center"/>
    </w:pPr>
    <w:hyperlink w:history="1" r:id="rIdrvp-36bkklizeclafj_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jcrjxfu1b-e2xrwmntp" Type="http://schemas.openxmlformats.org/officeDocument/2006/relationships/hyperlink" Target="https://dalil.kg/document/252" TargetMode="External"/><Relationship Id="rId9upchvoj7kwc_u2bxtb-d" Type="http://schemas.openxmlformats.org/officeDocument/2006/relationships/hyperlink" Target="https://dalil.kg/document/202591" TargetMode="External"/><Relationship Id="rIdrwxkxlgrystbocmmuw5yd" Type="http://schemas.openxmlformats.org/officeDocument/2006/relationships/hyperlink" Target="https://dalil.kg/document/92587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d_da4cssuh9xzvjw3a5" Type="http://schemas.openxmlformats.org/officeDocument/2006/relationships/hyperlink" Target="https://dalil.kg/document/92587" TargetMode="External"/><Relationship Id="rIdrvp-36bkklizeclafj_c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2026-10-05T22:23:05.562Z</dcterms:created>
  <dcterms:modified xsi:type="dcterms:W3CDTF">2026-10-05T22:23:05.562Z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