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УТРАТИЛО СИЛУ
 в соответствии с </w:t>
      </w:r>
      <w:hyperlink w:history="1" r:id="rIdktiak9_wj6jei1zbrgidu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 Кабинета Министров КР от 15 мая 2023 года № 250</w:t>
      </w:r>
    </w:p>
    <w:p>
      <w:pPr>
        <w:spacing w:after="120"/>
        <w:jc w:val="right"/>
      </w:pPr>
      <w:r>
        <w:rPr>
          <w:rFonts w:ascii="Arial" w:cs="Arial" w:eastAsia="Arial" w:hAnsi="Arial"/>
          <w:sz w:val="24"/>
          <w:szCs w:val="24"/>
        </w:rPr>
        <w:t xml:space="preserve">Утвержден
 </w:t>
      </w:r>
      <w:hyperlink w:history="1" r:id="rId-2_s2hyawmruubsow-o8d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
 Кыргызской Республики
 от 3 августа 2011 года №442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ПОРЯДОК
 предварительной проверки наименований регистрируемых (перерегистрируемых)
  юридическихлиц, филиалов (представительств)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1. Настоящий Порядок разработан в соответствии с Гражданским </w:t>
      </w:r>
      <w:hyperlink w:history="1" r:id="rIdwlqczfvsvfdxu1dcvj_dr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кодексом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Республики, </w:t>
      </w:r>
      <w:hyperlink w:history="1" r:id="rIdltoebughhlvgkfe1jxqa_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Законом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государственной регистрации юридических лиц, филиалов (представительств)" и применяется при государственной регистрации или государственной перерегистрации в связи с изменением наименования юридического лица, филиала (представительства).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Настоящее Положение разработано в целях регламентирования деятельности регистрирующего органа по предварительной проверке наименований регистрируемых (перерегистрируемых) юридических лиц, филиалов (представительств).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2. Правом на подачу заявления на предварительную проверку наименования обладает любое физическое и (или) юридическое лицо (далее - заявитель).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3. Заявление на предварительную проверку наименования подается в регистрирующий орган непосредственно заявителем.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4. Регистрирующий орган определяет своим приказом ответственное(ые) лицо(а), осуществляющее(ие) предварительную проверку наименований юридических лиц, филиалов (представительств).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5. Предварительная проверка наименований является добровольной.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6. В заявлении на предварительную проверку наименования указывается только одно наименование.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7. Заявление на предварительную проверку наименования должно содержать: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проверяемое наименование на государственном и официальном языках Кыргызской Республики;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фамилию, имя и отчество заявителя;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дату и время подачи заявления.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В случае, если наименование юридического лица, филиала (представительства) в заявлении указано на иностранном языке, то в заявлении на предварительную проверку наименования указывается в кыргызской или русской транслитерации.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8. Заявление на предварительную проверку наименования представляется по форме согласно </w:t>
      </w:r>
      <w:hyperlink w:history="1" r:id="rIdrofpo096japgpp3kw6fq_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приложению 1</w:t>
        </w:r>
      </w:hyperlink>
      <w:r>
        <w:rPr>
          <w:rFonts w:ascii="Arial" w:cs="Arial" w:eastAsia="Arial" w:hAnsi="Arial"/>
          <w:sz w:val="24"/>
          <w:szCs w:val="24"/>
        </w:rPr>
        <w:t xml:space="preserve">. Заявление на предварительную проверку наименования заполняется печатными буквами и подписывается заявителем.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9. Прием заявлений осуществляется в рабочие дни, с 14-00 до 17-00 часов.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10. Ответственное лицо ведет журнал, в котором указываются дата и время поступления заявления на предварительную проверку наименования, представленное на проверку наименование и заключение, принятое по результатам предварительной проверки.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11. После одобрения регистрирующим органом заявленного наименования, внесение исправлений в наименование, указанное в заявлении на предварительную проверку наименования, не допускается.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12. Предварительная проверка наименования осуществляется в течение двух рабочих часов с момента поступления заявления на предварительную проверку наименования.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13. По результатам предварительной проверки регистрирующий орган принимает заключение: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об одобрении и резервировании наименования, согласно </w:t>
      </w:r>
      <w:hyperlink w:history="1" r:id="rIdkzmxu9lhxn8s93k2witsj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приложению 2</w:t>
        </w:r>
      </w:hyperlink>
      <w:r>
        <w:rPr>
          <w:rFonts w:ascii="Arial" w:cs="Arial" w:eastAsia="Arial" w:hAnsi="Arial"/>
          <w:sz w:val="24"/>
          <w:szCs w:val="24"/>
        </w:rPr>
        <w:t xml:space="preserve">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об отказе в использовании наименования, согласно </w:t>
      </w:r>
      <w:hyperlink w:history="1" r:id="rIdtvxwcmtzy0wyyytrcl5ne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приложению 3</w:t>
        </w:r>
      </w:hyperlink>
      <w:r>
        <w:rPr>
          <w:rFonts w:ascii="Arial" w:cs="Arial" w:eastAsia="Arial" w:hAnsi="Arial"/>
          <w:sz w:val="24"/>
          <w:szCs w:val="24"/>
        </w:rPr>
        <w:t xml:space="preserve">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14. Заключение об одобрении и резервировании наименования подписывается ответственным лицом, заявленное наименование резервируется на 30 календарных дней с даты принятия указанного заключения и действует в течение указанного срока на всей территории Кыргызской Республики.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В течение указанного срока регистрирующим органом не допускается принятие: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заключения об одобрении и резервировании наименования, аналогичного зарезервированному наименованию;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на рассмотрение регистрационного заявления для государственной регистрации юридического лица, филиала (представительства) с наименованием, аналогичным зарезервированному наименованию;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на рассмотрение регистрационного заявления для государственной перерегистрации юридического лица, филиала (представительства) в связи с изменением наименования на наименование, аналогичное зарезервированному наименованию.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15. По истечении указанного в пункте 14 настоящего Порядка срока, наименование может быть зарезервировано за другим заявителем.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Заявитель, за которым закреплено наименование, в случае истечения срока, определенного в пункте 14 настоящего Порядка, вправе повторно подать заявление на предварительную проверку наименования.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16. В случае принятия одним регистрирующим органом заключения об одобрении и резервировании наименования, ответственное лицо обязано в течение двух часов направить уведомление (</w:t>
      </w:r>
      <w:hyperlink w:history="1" r:id="rIdtivd2jkdetooazwdo9gkm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приложение 4</w:t>
        </w:r>
      </w:hyperlink>
      <w:r>
        <w:rPr>
          <w:rFonts w:ascii="Arial" w:cs="Arial" w:eastAsia="Arial" w:hAnsi="Arial"/>
          <w:sz w:val="24"/>
          <w:szCs w:val="24"/>
        </w:rPr>
        <w:t xml:space="preserve">), содержащее соответствующую информацию о зарезервированном наименовании, посредством информационно-коммуникационных технологий территориальным органам регистрирующего органа для сведения.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17. Регистрирующий орган, при поступлении регистрационного заявления для государственной регистрации (перерегистрации), в случае отсутствия у заявителя заключения об одобрении и резервировании наименования, обязан в течение двух часов направить в территориальные органы регистрирующего органа для сведения уведомление в электронном формате (</w:t>
      </w:r>
      <w:hyperlink w:history="1" r:id="rIdlaakc_7hszemzetazbiy3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приложение 5</w:t>
        </w:r>
      </w:hyperlink>
      <w:r>
        <w:rPr>
          <w:rFonts w:ascii="Arial" w:cs="Arial" w:eastAsia="Arial" w:hAnsi="Arial"/>
          <w:sz w:val="24"/>
          <w:szCs w:val="24"/>
        </w:rPr>
        <w:t xml:space="preserve">), содержащее соответствующую информацию о поступившем регистрационном заявлении посредством информационно-коммуникационных технологий.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18. В случае невозможности направления одним регистрирующим органом уведомления другому регистрирующему органу посредством информационно-коммуникационных технологий, передача информации производится посредством телефонной связи или иным способом (факс, e-mail и т.д.) на основании информации, содержащей сведения о зарезервированном наименовании, дате и времени принятия заключения либо информации, содержащей сведения о наименовании, указанной в регистрационном заявлении, и даты поступления регистрационных документов.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19. Заключение об отказе в использовании наименования принимается в случаях наличия: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в Едином государственном реестре юридических лиц, филиалов (представительств), зарегистрированного (перерегистрированного) юридического лица, филиала (представительства) с аналогичным наименованием. Представленное наименование считается совпадающим (аналогичным) с наименованием другого зарегистрированного (перерегистрированного) юридического лица, филиала и представительства, если оно совпадает с ним во всех элементах (за исключением символов, знаков препинания, цифр);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ограничения на использование в соответствии с законодательством Кыргызской Республики.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20. При проведении предварительной проверки наименования, регистрирующий орган использует данные: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электронной базы данных юридических лиц, филиалов (представительств);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полученные от других регистрирующих органов;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полученные от государственного органа, осуществляющего функции охраны и регистрации фирменных наименований.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21. Юридические лица, при государственной перерегистрации сохраняют за собой право использования своего наименования.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22. Споры между заявителем и регистрирующим органом, связанные с предварительной проверкой наименования, рассматриваются в соответствии с законодательством Кыргызской Республики.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right"/>
      </w:pPr>
      <w:r>
        <w:rPr>
          <w:rFonts w:ascii="Arial" w:cs="Arial" w:eastAsia="Arial" w:hAnsi="Arial"/>
          <w:sz w:val="24"/>
          <w:szCs w:val="24"/>
        </w:rPr>
        <w:t xml:space="preserve">Приложение 1</w:t>
      </w:r>
      <w:r>
        <w:rPr>
          <w:rFonts w:ascii="Arial" w:cs="Arial" w:eastAsia="Arial" w:hAnsi="Arial"/>
          <w:sz w:val="24"/>
          <w:szCs w:val="24"/>
        </w:rPr>
        <w:t xml:space="preserve">
 к Порядку предварительной проверки
 наименований регистрируемых
 (перерегистрируемых) юридических
 лиц, филиалов (представительств)</w:t>
      </w:r>
    </w:p>
    <w:p>
      <w:pPr>
        <w:spacing w:after="48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ЗАЯВЛЕНИЕ</w:t>
      </w:r>
      <w:r>
        <w:rPr>
          <w:rFonts w:ascii="Arial" w:cs="Arial" w:eastAsia="Arial" w:hAnsi="Arial"/>
          <w:b/>
          <w:bCs/>
          <w:sz w:val="28"/>
          <w:szCs w:val="28"/>
        </w:rPr>
        <w:t xml:space="preserve">
 на предварительную проверку наименования
 (заполняется печатными буквами)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              ┌─┬─┬─┬─┬─┬─┬─┬─┬─┬─┬─┬─┬─┬─┬─┬─┬─┬─┬─┬─┬─┬─┬─┬─┬─┬─┬─┬─┐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     Фамилия  └─┴─┴─┴─┴─┴─┴─┴─┴─┴─┴─┴─┴─┴─┴─┴─┴─┴─┴─┴─┴─┴─┴─┴─┴─┴─┴─┴─┘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              ┌─┬─┬─┬─┬─┬─┬─┬─┬─┬─┬─┬─┬─┬─┬─┬─┬─┬─┬─┬─┬─┬─┬─┬─┬─┬─┬─┬─┐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     Имя      └─┴─┴─┴─┴─┴─┴─┴─┴─┴─┴─┴─┴─┴─┴─┴─┴─┴─┴─┴─┴─┴─┴─┴─┴─┴─┴─┴─┘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              ┌─┬─┬─┬─┬─┬─┬─┬─┬─┬─┬─┬─┬─┬─┬─┬─┬─┬─┬─┬─┬─┬─┬─┬─┬─┬─┬─┬─┐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     Отчество └─┴─┴─┴─┴─┴─┴─┴─┴─┴─┴─┴─┴─┴─┴─┴─┴─┴─┴─┴─┴─┴─┴─┴─┴─┴─┴─┴─┘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_______________________________________________________________________
         представляет на предварительную проверку следующее наименование: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Полное наименование на государственном языке: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┌─┬─┬─┬─┬─┬─┬─┬─┬─┬─┬─┬─┬─┬─┬─┬─┬─┬─┬─┬─┬─┬─┬─┬─┬─┬─┬─┬─┬─┬─┬─┬─┬─┬─┬─┐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└─┴─┴─┴─┴─┴─┴─┴─┴─┴─┴─┴─┴─┴─┴─┴─┴─┴─┴─┴─┴─┴─┴─┴─┴─┴─┴─┴─┴─┴─┴─┴─┴─┴─┴─┘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┌─┬─┬─┬─┬─┬─┬─┬─┬─┬─┬─┬─┬─┬─┬─┬─┬─┬─┬─┬─┬─┬─┬─┬─┬─┬─┬─┬─┬─┬─┬─┬─┬─┬─┬─┐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└─┴─┴─┴─┴─┴─┴─┴─┴─┴─┴─┴─┴─┴─┴─┴─┴─┴─┴─┴─┴─┴─┴─┴─┴─┴─┴─┴─┴─┴─┴─┴─┴─┴─┴─┘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┌─┬─┬─┬─┬─┬─┬─┬─┬─┬─┬─┬─┬─┬─┬─┬─┬─┬─┬─┬─┬─┬─┬─┬─┬─┬─┬─┬─┬─┬─┬─┬─┬─┬─┬─┐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└─┴─┴─┴─┴─┴─┴─┴─┴─┴─┴─┴─┴─┴─┴─┴─┴─┴─┴─┴─┴─┴─┴─┴─┴─┴─┴─┴─┴─┴─┴─┴─┴─┴─┴─┘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┌─┬─┬─┬─┬─┬─┬─┬─┬─┬─┬─┬─┬─┬─┬─┬─┬─┬─┬─┬─┬─┬─┬─┬─┬─┬─┬─┬─┬─┬─┬─┬─┬─┬─┬─┐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└─┴─┴─┴─┴─┴─┴─┴─┴─┴─┴─┴─┴─┴─┴─┴─┴─┴─┴─┴─┴─┴─┴─┴─┴─┴─┴─┴─┴─┴─┴─┴─┴─┴─┴─┘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Полное наименование на официальном языке: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┌─┬─┬─┬─┬─┬─┬─┬─┬─┬─┬─┬─┬─┬─┬─┬─┬─┬─┬─┬─┬─┬─┬─┬─┬─┬─┬─┬─┬─┬─┬─┬─┬─┬─┬─┐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└─┴─┴─┴─┴─┴─┴─┴─┴─┴─┴─┴─┴─┴─┴─┴─┴─┴─┴─┴─┴─┴─┴─┴─┴─┴─┴─┴─┴─┴─┴─┴─┴─┴─┴─┘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┌─┬─┬─┬─┬─┬─┬─┬─┬─┬─┬─┬─┬─┬─┬─┬─┬─┬─┬─┬─┬─┬─┬─┬─┬─┬─┬─┬─┬─┬─┬─┬─┬─┬─┬─┐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└─┴─┴─┴─┴─┴─┴─┴─┴─┴─┴─┴─┴─┴─┴─┴─┴─┴─┴─┴─┴─┴─┴─┴─┴─┴─┴─┴─┴─┴─┴─┴─┴─┴─┴─┘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┌─┬─┬─┬─┬─┬─┬─┬─┬─┬─┬─┬─┬─┬─┬─┬─┬─┬─┬─┬─┬─┬─┬─┬─┬─┬─┬─┬─┬─┬─┬─┬─┬─┬─┬─┐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└─┴─┴─┴─┴─┴─┴─┴─┴─┴─┴─┴─┴─┴─┴─┴─┴─┴─┴─┴─┴─┴─┴─┴─┴─┴─┴─┴─┴─┴─┴─┴─┴─┴─┴─┘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┌─┬─┬─┬─┬─┬─┬─┬─┬─┬─┬─┬─┬─┬─┬─┬─┬─┬─┬─┬─┬─┬─┬─┬─┬─┬─┬─┬─┬─┬─┬─┬─┬─┬─┬─┐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└─┴─┴─┴─┴─┴─┴─┴─┴─┴─┴─┴─┴─┴─┴─┴─┴─┴─┴─┴─┴─┴─┴─┴─┴─┴─┴─┴─┴─┴─┴─┴─┴─┴─┴─┘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Подпись: _______________________ Дата ___________________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Время и дата ___________________ (заполняется ответственным лицом)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-----------------------------------------------------------------------</w:t>
      </w:r>
    </w:p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Отрывной талон
 к заявлению на предварительную проверку наименования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Полное наименование на государственном языке: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┌─┬─┬─┬─┬─┬─┬─┬─┬─┬─┬─┬─┬─┬─┬─┬─┬─┬─┬─┬─┬─┬─┬─┬─┬─┬─┬─┬─┬─┬─┬─┬─┬─┬─┬─┐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└─┴─┴─┴─┴─┴─┴─┴─┴─┴─┴─┴─┴─┴─┴─┴─┴─┴─┴─┴─┴─┴─┴─┴─┴─┴─┴─┴─┴─┴─┴─┴─┴─┴─┴─┘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┌─┬─┬─┬─┬─┬─┬─┬─┬─┬─┬─┬─┬─┬─┬─┬─┬─┬─┬─┬─┬─┬─┬─┬─┬─┬─┬─┬─┬─┬─┬─┬─┬─┬─┬─┐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└─┴─┴─┴─┴─┴─┴─┴─┴─┴─┴─┴─┴─┴─┴─┴─┴─┴─┴─┴─┴─┴─┴─┴─┴─┴─┴─┴─┴─┴─┴─┴─┴─┴─┴─┘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┌─┬─┬─┬─┬─┬─┬─┬─┬─┬─┬─┬─┬─┬─┬─┬─┬─┬─┬─┬─┬─┬─┬─┬─┬─┬─┬─┬─┬─┬─┬─┬─┬─┬─┬─┐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└─┴─┴─┴─┴─┴─┴─┴─┴─┴─┴─┴─┴─┴─┴─┴─┴─┴─┴─┴─┴─┴─┴─┴─┴─┴─┴─┴─┴─┴─┴─┴─┴─┴─┴─┘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┌─┬─┬─┬─┬─┬─┬─┬─┬─┬─┬─┬─┬─┬─┬─┬─┬─┬─┬─┬─┬─┬─┬─┬─┬─┬─┬─┬─┬─┬─┬─┬─┬─┬─┬─┐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└─┴─┴─┴─┴─┴─┴─┴─┴─┴─┴─┴─┴─┴─┴─┴─┴─┴─┴─┴─┴─┴─┴─┴─┴─┴─┴─┴─┴─┴─┴─┴─┴─┴─┴─┘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┌─┬─┬─┬─┬─┬─┬─┬─┬─┬─┬─┬─┬─┬─┬─┬─┬─┬─┬─┬─┬─┬─┬─┬─┬─┬─┬─┬─┬─┬─┬─┬─┬─┬─┬─┐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└─┴─┴─┴─┴─┴─┴─┴─┴─┴─┴─┴─┴─┴─┴─┴─┴─┴─┴─┴─┴─┴─┴─┴─┴─┴─┴─┴─┴─┴─┴─┴─┴─┴─┴─┘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Полное наименование на официальном языке: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┌─┬─┬─┬─┬─┬─┬─┬─┬─┬─┬─┬─┬─┬─┬─┬─┬─┬─┬─┬─┬─┬─┬─┬─┬─┬─┬─┬─┬─┬─┬─┬─┬─┬─┬─┐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└─┴─┴─┴─┴─┴─┴─┴─┴─┴─┴─┴─┴─┴─┴─┴─┴─┴─┴─┴─┴─┴─┴─┴─┴─┴─┴─┴─┴─┴─┴─┴─┴─┴─┴─┘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┌─┬─┬─┬─┬─┬─┬─┬─┬─┬─┬─┬─┬─┬─┬─┬─┬─┬─┬─┬─┬─┬─┬─┬─┬─┬─┬─┬─┬─┬─┬─┬─┬─┬─┬─┐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└─┴─┴─┴─┴─┴─┴─┴─┴─┴─┴─┴─┴─┴─┴─┴─┴─┴─┴─┴─┴─┴─┴─┴─┴─┴─┴─┴─┴─┴─┴─┴─┴─┴─┴─┘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┌─┬─┬─┬─┬─┬─┬─┬─┬─┬─┬─┬─┬─┬─┬─┬─┬─┬─┬─┬─┬─┬─┬─┬─┬─┬─┬─┬─┬─┬─┬─┬─┬─┬─┬─┐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└─┴─┴─┴─┴─┴─┴─┴─┴─┴─┴─┴─┴─┴─┴─┴─┴─┴─┴─┴─┴─┴─┴─┴─┴─┴─┴─┴─┴─┴─┴─┴─┴─┴─┴─┘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┌─┬─┬─┬─┬─┬─┬─┬─┬─┬─┬─┬─┬─┬─┬─┬─┬─┬─┬─┬─┬─┬─┬─┬─┬─┬─┬─┬─┬─┬─┬─┬─┬─┬─┬─┐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└─┴─┴─┴─┴─┴─┴─┴─┴─┴─┴─┴─┴─┴─┴─┴─┴─┴─┴─┴─┴─┴─┴─┴─┴─┴─┴─┴─┴─┴─┴─┴─┴─┴─┴─┘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┌─┬─┬─┬─┬─┬─┬─┬─┬─┬─┬─┬─┬─┬─┬─┬─┬─┬─┬─┬─┬─┬─┬─┬─┬─┬─┬─┬─┬─┬─┬─┬─┬─┬─┬─┐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└─┴─┴─┴─┴─┴─┴─┴─┴─┴─┴─┴─┴─┴─┴─┴─┴─┴─┴─┴─┴─┴─┴─┴─┴─┴─┴─┴─┴─┴─┴─┴─┴─┴─┴─┘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Заявление на предварительную проверку наименования получил(а):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ФИО ответственного лица: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┌─┬─┬─┬─┬─┬─┬─┬─┬─┬─┬─┬─┬─┬─┬─┬─┬─┬─┬─┬─┬─┬─┬─┬─┬─┬─┬─┬─┬─┬─┬─┬─┬─┬─┬─┐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└─┴─┴─┴─┴─┴─┴─┴─┴─┴─┴─┴─┴─┴─┴─┴─┴─┴─┴─┴─┴─┴─┴─┴─┴─┴─┴─┴─┴─┴─┴─┴─┴─┴─┴─┘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┌─┬─┬─┬─┬─┬─┬─┬─┬─┬─┬─┬─┬─┬─┬─┬─┬─┬─┬─┬─┬─┬─┬─┬─┬─┬─┬─┬─┬─┬─┬─┬─┬─┬─┬─┐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└─┴─┴─┴─┴─┴─┴─┴─┴─┴─┴─┴─┴─┴─┴─┴─┴─┴─┴─┴─┴─┴─┴─┴─┴─┴─┴─┴─┴─┴─┴─┴─┴─┴─┴─┘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┌─┬─┬─┬─┬─┬─┬─┬─┬─┬─┬─┬─┬─┬─┬─┬─┬─┬─┬─┬─┬─┬─┬─┬─┬─┬─┬─┬─┬─┬─┬─┬─┬─┬─┬─┐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└─┴─┴─┴─┴─┴─┴─┴─┴─┴─┴─┴─┴─┴─┴─┴─┴─┴─┴─┴─┴─┴─┴─┴─┴─┴─┴─┴─┴─┴─┴─┴─┴─┴─┴─┘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Подпись: ____________________ Дата ______________________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Время _____________________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right"/>
      </w:pPr>
      <w:r>
        <w:rPr>
          <w:rFonts w:ascii="Arial" w:cs="Arial" w:eastAsia="Arial" w:hAnsi="Arial"/>
          <w:sz w:val="24"/>
          <w:szCs w:val="24"/>
        </w:rPr>
        <w:t xml:space="preserve">Приложение 2</w:t>
      </w:r>
      <w:r>
        <w:rPr>
          <w:rFonts w:ascii="Arial" w:cs="Arial" w:eastAsia="Arial" w:hAnsi="Arial"/>
          <w:sz w:val="24"/>
          <w:szCs w:val="24"/>
        </w:rPr>
        <w:t xml:space="preserve">
 к Порядку предварительной проверки
 наименований регистрируемых
 (перерегистрируемых) юридических
 лиц, филиалов (представительств)</w:t>
      </w:r>
    </w:p>
    <w:p>
      <w:pPr>
        <w:spacing w:after="48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ЗАКЛЮЧЕНИЕ</w:t>
      </w:r>
      <w:r>
        <w:rPr>
          <w:rFonts w:ascii="Arial" w:cs="Arial" w:eastAsia="Arial" w:hAnsi="Arial"/>
          <w:b/>
          <w:bCs/>
          <w:sz w:val="28"/>
          <w:szCs w:val="28"/>
        </w:rPr>
        <w:t xml:space="preserve">
 об одобрении и резервировании наименования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Наименование регистрирующего органа: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┌─┬─┬─┬─┬─┬─┬─┬─┬─┬─┬─┬─┬─┬─┬─┬─┬─┬─┬─┬─┬─┬─┬─┬─┬─┬─┬─┬─┬─┬─┬─┬─┬─┬─┬─┐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└─┴─┴─┴─┴─┴─┴─┴─┴─┴─┴─┴─┴─┴─┴─┴─┴─┴─┴─┴─┴─┴─┴─┴─┴─┴─┴─┴─┴─┴─┴─┴─┴─┴─┴─┘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┌─┬─┬─┬─┬─┬─┬─┬─┬─┬─┬─┬─┬─┬─┬─┬─┬─┬─┬─┬─┬─┬─┬─┬─┬─┬─┬─┬─┬─┬─┬─┬─┬─┬─┬─┐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└─┴─┴─┴─┴─┴─┴─┴─┴─┴─┴─┴─┴─┴─┴─┴─┴─┴─┴─┴─┴─┴─┴─┴─┴─┴─┴─┴─┴─┴─┴─┴─┴─┴─┴─┘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┌─┬─┬─┬─┬─┬─┬─┬─┬─┬─┬─┬─┬─┬─┬─┬─┬─┬─┬─┬─┬─┬─┬─┬─┬─┬─┬─┬─┬─┬─┬─┬─┬─┬─┬─┐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└─┴─┴─┴─┴─┴─┴─┴─┴─┴─┴─┴─┴─┴─┴─┴─┴─┴─┴─┴─┴─┴─┴─┴─┴─┴─┴─┴─┴─┴─┴─┴─┴─┴─┴─┘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одобряет использование следующего наименования и резервирует его на 30 календарных дней.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Полное наименование на государственном языке: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┌─┬─┬─┬─┬─┬─┬─┬─┬─┬─┬─┬─┬─┬─┬─┬─┬─┬─┬─┬─┬─┬─┬─┬─┬─┬─┬─┬─┬─┬─┬─┬─┬─┬─┬─┐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└─┴─┴─┴─┴─┴─┴─┴─┴─┴─┴─┴─┴─┴─┴─┴─┴─┴─┴─┴─┴─┴─┴─┴─┴─┴─┴─┴─┴─┴─┴─┴─┴─┴─┴─┘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┌─┬─┬─┬─┬─┬─┬─┬─┬─┬─┬─┬─┬─┬─┬─┬─┬─┬─┬─┬─┬─┬─┬─┬─┬─┬─┬─┬─┬─┬─┬─┬─┬─┬─┬─┐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└─┴─┴─┴─┴─┴─┴─┴─┴─┴─┴─┴─┴─┴─┴─┴─┴─┴─┴─┴─┴─┴─┴─┴─┴─┴─┴─┴─┴─┴─┴─┴─┴─┴─┴─┘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┌─┬─┬─┬─┬─┬─┬─┬─┬─┬─┬─┬─┬─┬─┬─┬─┬─┬─┬─┬─┬─┬─┬─┬─┬─┬─┬─┬─┬─┬─┬─┬─┬─┬─┬─┐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└─┴─┴─┴─┴─┴─┴─┴─┴─┴─┴─┴─┴─┴─┴─┴─┴─┴─┴─┴─┴─┴─┴─┴─┴─┴─┴─┴─┴─┴─┴─┴─┴─┴─┴─┘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┌─┬─┬─┬─┬─┬─┬─┬─┬─┬─┬─┬─┬─┬─┬─┬─┬─┬─┬─┬─┬─┬─┬─┬─┬─┬─┬─┬─┬─┬─┬─┬─┬─┬─┬─┐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└─┴─┴─┴─┴─┴─┴─┴─┴─┴─┴─┴─┴─┴─┴─┴─┴─┴─┴─┴─┴─┴─┴─┴─┴─┴─┴─┴─┴─┴─┴─┴─┴─┴─┴─┘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┌─┬─┬─┬─┬─┬─┬─┬─┬─┬─┬─┬─┬─┬─┬─┬─┬─┬─┬─┬─┬─┬─┬─┬─┬─┬─┬─┬─┬─┬─┬─┬─┬─┬─┬─┐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└─┴─┴─┴─┴─┴─┴─┴─┴─┴─┴─┴─┴─┴─┴─┴─┴─┴─┴─┴─┴─┴─┴─┴─┴─┴─┴─┴─┴─┴─┴─┴─┴─┴─┴─┘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Полное наименование на официальном языке: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┌─┬─┬─┬─┬─┬─┬─┬─┬─┬─┬─┬─┬─┬─┬─┬─┬─┬─┬─┬─┬─┬─┬─┬─┬─┬─┬─┬─┬─┬─┬─┬─┬─┬─┬─┐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└─┴─┴─┴─┴─┴─┴─┴─┴─┴─┴─┴─┴─┴─┴─┴─┴─┴─┴─┴─┴─┴─┴─┴─┴─┴─┴─┴─┴─┴─┴─┴─┴─┴─┴─┘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┌─┬─┬─┬─┬─┬─┬─┬─┬─┬─┬─┬─┬─┬─┬─┬─┬─┬─┬─┬─┬─┬─┬─┬─┬─┬─┬─┬─┬─┬─┬─┬─┬─┬─┬─┐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└─┴─┴─┴─┴─┴─┴─┴─┴─┴─┴─┴─┴─┴─┴─┴─┴─┴─┴─┴─┴─┴─┴─┴─┴─┴─┴─┴─┴─┴─┴─┴─┴─┴─┴─┘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┌─┬─┬─┬─┬─┬─┬─┬─┬─┬─┬─┬─┬─┬─┬─┬─┬─┬─┬─┬─┬─┬─┬─┬─┬─┬─┬─┬─┬─┬─┬─┬─┬─┬─┬─┐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└─┴─┴─┴─┴─┴─┴─┴─┴─┴─┴─┴─┴─┴─┴─┴─┴─┴─┴─┴─┴─┴─┴─┴─┴─┴─┴─┴─┴─┴─┴─┴─┴─┴─┴─┘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┌─┬─┬─┬─┬─┬─┬─┬─┬─┬─┬─┬─┬─┬─┬─┬─┬─┬─┬─┬─┬─┬─┬─┬─┬─┬─┬─┬─┬─┬─┬─┬─┬─┬─┬─┐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└─┴─┴─┴─┴─┴─┴─┴─┴─┴─┴─┴─┴─┴─┴─┴─┴─┴─┴─┴─┴─┴─┴─┴─┴─┴─┴─┴─┴─┴─┴─┴─┴─┴─┴─┘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┌─┬─┬─┬─┬─┬─┬─┬─┬─┬─┬─┬─┬─┬─┬─┬─┬─┬─┬─┬─┬─┬─┬─┬─┬─┬─┬─┬─┬─┬─┬─┬─┬─┬─┬─┐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└─┴─┴─┴─┴─┴─┴─┴─┴─┴─┴─┴─┴─┴─┴─┴─┴─┴─┴─┴─┴─┴─┴─┴─┴─┴─┴─┴─┴─┴─┴─┴─┴─┴─┴─┘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ФИО лица, проводившего проверку: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┌─┬─┬─┬─┬─┬─┬─┬─┬─┬─┬─┬─┬─┬─┬─┬─┬─┬─┬─┬─┬─┬─┬─┬─┬─┬─┬─┬─┬─┬─┬─┬─┬─┬─┬─┐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└─┴─┴─┴─┴─┴─┴─┴─┴─┴─┴─┴─┴─┴─┴─┴─┴─┴─┴─┴─┴─┴─┴─┴─┴─┴─┴─┴─┴─┴─┴─┴─┴─┴─┴─┘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┌─┬─┬─┬─┬─┬─┬─┬─┬─┬─┬─┬─┬─┬─┬─┬─┬─┬─┬─┬─┬─┬─┬─┬─┬─┬─┬─┬─┬─┬─┬─┬─┬─┬─┬─┐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└─┴─┴─┴─┴─┴─┴─┴─┴─┴─┴─┴─┴─┴─┴─┴─┴─┴─┴─┴─┴─┴─┴─┴─┴─┴─┴─┴─┴─┴─┴─┴─┴─┴─┴─┘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┌─┬─┬─┬─┬─┬─┬─┬─┬─┬─┬─┬─┬─┬─┬─┬─┬─┬─┬─┬─┬─┬─┬─┬─┬─┬─┬─┬─┬─┬─┬─┬─┬─┬─┬─┐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└─┴─┴─┴─┴─┴─┴─┴─┴─┴─┴─┴─┴─┴─┴─┴─┴─┴─┴─┴─┴─┴─┴─┴─┴─┴─┴─┴─┴─┴─┴─┴─┴─┴─┴─┘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┌─┬─┬─┬─┬─┬─┬─┬─┬─┬─┬─┬─┬─┬─┬─┬─┬─┬─┬─┬─┬─┬─┬─┬─┬─┬─┬─┬─┬─┬─┬─┬─┬─┬─┬─┐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└─┴─┴─┴─┴─┴─┴─┴─┴─┴─┴─┴─┴─┴─┴─┴─┴─┴─┴─┴─┴─┴─┴─┴─┴─┴─┴─┴─┴─┴─┴─┴─┴─┴─┴─┘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Подпись: ________________________ Дата ______________________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Время _____________________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right"/>
      </w:pPr>
      <w:r>
        <w:rPr>
          <w:rFonts w:ascii="Arial" w:cs="Arial" w:eastAsia="Arial" w:hAnsi="Arial"/>
          <w:sz w:val="24"/>
          <w:szCs w:val="24"/>
        </w:rPr>
        <w:t xml:space="preserve">Приложение 3
 </w:t>
      </w:r>
      <w:r>
        <w:rPr>
          <w:rFonts w:ascii="Arial" w:cs="Arial" w:eastAsia="Arial" w:hAnsi="Arial"/>
          <w:sz w:val="24"/>
          <w:szCs w:val="24"/>
        </w:rPr>
        <w:t xml:space="preserve">к Порядку предварительной проверки
 наименований регистрируемых
 (перерегистрируемых) юридических
 лиц, филиалов (представительств)</w:t>
      </w:r>
    </w:p>
    <w:p>
      <w:pPr>
        <w:spacing w:after="48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ЗАКЛЮЧЕНИЕ</w:t>
      </w:r>
      <w:r>
        <w:rPr>
          <w:rFonts w:ascii="Arial" w:cs="Arial" w:eastAsia="Arial" w:hAnsi="Arial"/>
          <w:b/>
          <w:bCs/>
          <w:sz w:val="28"/>
          <w:szCs w:val="28"/>
        </w:rPr>
        <w:t xml:space="preserve">
 об отказе в использовании наименования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Наименование регистрирующего органа: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┌─┬─┬─┬─┬─┬─┬─┬─┬─┬─┬─┬─┬─┬─┬─┬─┬─┬─┬─┬─┬─┬─┬─┬─┬─┬─┬─┬─┬─┬─┬─┬─┬─┬─┬─┐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└─┴─┴─┴─┴─┴─┴─┴─┴─┴─┴─┴─┴─┴─┴─┴─┴─┴─┴─┴─┴─┴─┴─┴─┴─┴─┴─┴─┴─┴─┴─┴─┴─┴─┴─┘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┌─┬─┬─┬─┬─┬─┬─┬─┬─┬─┬─┬─┬─┬─┬─┬─┬─┬─┬─┬─┬─┬─┬─┬─┬─┬─┬─┬─┬─┬─┬─┬─┬─┬─┬─┐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└─┴─┴─┴─┴─┴─┴─┴─┴─┴─┴─┴─┴─┴─┴─┴─┴─┴─┴─┴─┴─┴─┴─┴─┴─┴─┴─┴─┴─┴─┴─┴─┴─┴─┴─┘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Приняло заключение об отказе в использовании следующего наименования.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Полное наименование на государственном языке: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┌─┬─┬─┬─┬─┬─┬─┬─┬─┬─┬─┬─┬─┬─┬─┬─┬─┬─┬─┬─┬─┬─┬─┬─┬─┬─┬─┬─┬─┬─┬─┬─┬─┬─┬─┐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└─┴─┴─┴─┴─┴─┴─┴─┴─┴─┴─┴─┴─┴─┴─┴─┴─┴─┴─┴─┴─┴─┴─┴─┴─┴─┴─┴─┴─┴─┴─┴─┴─┴─┴─┘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┌─┬─┬─┬─┬─┬─┬─┬─┬─┬─┬─┬─┬─┬─┬─┬─┬─┬─┬─┬─┬─┬─┬─┬─┬─┬─┬─┬─┬─┬─┬─┬─┬─┬─┬─┐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└─┴─┴─┴─┴─┴─┴─┴─┴─┴─┴─┴─┴─┴─┴─┴─┴─┴─┴─┴─┴─┴─┴─┴─┴─┴─┴─┴─┴─┴─┴─┴─┴─┴─┴─┘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┌─┬─┬─┬─┬─┬─┬─┬─┬─┬─┬─┬─┬─┬─┬─┬─┬─┬─┬─┬─┬─┬─┬─┬─┬─┬─┬─┬─┬─┬─┬─┬─┬─┬─┬─┐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└─┴─┴─┴─┴─┴─┴─┴─┴─┴─┴─┴─┴─┴─┴─┴─┴─┴─┴─┴─┴─┴─┴─┴─┴─┴─┴─┴─┴─┴─┴─┴─┴─┴─┴─┘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┌─┬─┬─┬─┬─┬─┬─┬─┬─┬─┬─┬─┬─┬─┬─┬─┬─┬─┬─┬─┬─┬─┬─┬─┬─┬─┬─┬─┬─┬─┬─┬─┬─┬─┬─┐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└─┴─┴─┴─┴─┴─┴─┴─┴─┴─┴─┴─┴─┴─┴─┴─┴─┴─┴─┴─┴─┴─┴─┴─┴─┴─┴─┴─┴─┴─┴─┴─┴─┴─┴─┘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┌─┬─┬─┬─┬─┬─┬─┬─┬─┬─┬─┬─┬─┬─┬─┬─┬─┬─┬─┬─┬─┬─┬─┬─┬─┬─┬─┬─┬─┬─┬─┬─┬─┬─┬─┐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└─┴─┴─┴─┴─┴─┴─┴─┴─┴─┴─┴─┴─┴─┴─┴─┴─┴─┴─┴─┴─┴─┴─┴─┴─┴─┴─┴─┴─┴─┴─┴─┴─┴─┴─┘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Полное наименование на официальном языке: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┌─┬─┬─┬─┬─┬─┬─┬─┬─┬─┬─┬─┬─┬─┬─┬─┬─┬─┬─┬─┬─┬─┬─┬─┬─┬─┬─┬─┬─┬─┬─┬─┬─┬─┬─┐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└─┴─┴─┴─┴─┴─┴─┴─┴─┴─┴─┴─┴─┴─┴─┴─┴─┴─┴─┴─┴─┴─┴─┴─┴─┴─┴─┴─┴─┴─┴─┴─┴─┴─┴─┘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┌─┬─┬─┬─┬─┬─┬─┬─┬─┬─┬─┬─┬─┬─┬─┬─┬─┬─┬─┬─┬─┬─┬─┬─┬─┬─┬─┬─┬─┬─┬─┬─┬─┬─┬─┐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└─┴─┴─┴─┴─┴─┴─┴─┴─┴─┴─┴─┴─┴─┴─┴─┴─┴─┴─┴─┴─┴─┴─┴─┴─┴─┴─┴─┴─┴─┴─┴─┴─┴─┴─┘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┌─┬─┬─┬─┬─┬─┬─┬─┬─┬─┬─┬─┬─┬─┬─┬─┬─┬─┬─┬─┬─┬─┬─┬─┬─┬─┬─┬─┬─┬─┬─┬─┬─┬─┬─┐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└─┴─┴─┴─┴─┴─┴─┴─┴─┴─┴─┴─┴─┴─┴─┴─┴─┴─┴─┴─┴─┴─┴─┴─┴─┴─┴─┴─┴─┴─┴─┴─┴─┴─┴─┘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┌─┬─┬─┬─┬─┬─┬─┬─┬─┬─┬─┬─┬─┬─┬─┬─┬─┬─┬─┬─┬─┬─┬─┬─┬─┬─┬─┬─┬─┬─┬─┬─┬─┬─┬─┐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└─┴─┴─┴─┴─┴─┴─┴─┴─┴─┴─┴─┴─┴─┴─┴─┴─┴─┴─┴─┴─┴─┴─┴─┴─┴─┴─┴─┴─┴─┴─┴─┴─┴─┴─┘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┌─┬─┬─┬─┬─┬─┬─┬─┬─┬─┬─┬─┬─┬─┬─┬─┬─┬─┬─┬─┬─┬─┬─┬─┬─┬─┬─┬─┬─┬─┬─┬─┬─┬─┬─┐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└─┴─┴─┴─┴─┴─┴─┴─┴─┴─┴─┴─┴─┴─┴─┴─┴─┴─┴─┴─┴─┴─┴─┴─┴─┴─┴─┴─┴─┴─┴─┴─┴─┴─┴─┘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Основание отказа: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_________________________________________________________________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______________________________________________________________________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______________________________________________________________________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ФИО лица, проводившего проверку: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┌─┬─┬─┬─┬─┬─┬─┬─┬─┬─┬─┬─┬─┬─┬─┬─┬─┬─┬─┬─┬─┬─┬─┬─┬─┬─┬─┬─┬─┬─┬─┬─┬─┬─┬─┐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└─┴─┴─┴─┴─┴─┴─┴─┴─┴─┴─┴─┴─┴─┴─┴─┴─┴─┴─┴─┴─┴─┴─┴─┴─┴─┴─┴─┴─┴─┴─┴─┴─┴─┴─┘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┌─┬─┬─┬─┬─┬─┬─┬─┬─┬─┬─┬─┬─┬─┬─┬─┬─┬─┬─┬─┬─┬─┬─┬─┬─┬─┬─┬─┬─┬─┬─┬─┬─┬─┬─┐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└─┴─┴─┴─┴─┴─┴─┴─┴─┴─┴─┴─┴─┴─┴─┴─┴─┴─┴─┴─┴─┴─┴─┴─┴─┴─┴─┴─┴─┴─┴─┴─┴─┴─┴─┘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┌─┬─┬─┬─┬─┬─┬─┬─┬─┬─┬─┬─┬─┬─┬─┬─┬─┬─┬─┬─┬─┬─┬─┬─┬─┬─┬─┬─┬─┬─┬─┬─┬─┬─┬─┐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└─┴─┴─┴─┴─┴─┴─┴─┴─┴─┴─┴─┴─┴─┴─┴─┴─┴─┴─┴─┴─┴─┴─┴─┴─┴─┴─┴─┴─┴─┴─┴─┴─┴─┴─┘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Подпись: _______________________ Дата ______________________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Время _____________________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right"/>
      </w:pPr>
      <w:r>
        <w:rPr>
          <w:rFonts w:ascii="Arial" w:cs="Arial" w:eastAsia="Arial" w:hAnsi="Arial"/>
          <w:sz w:val="24"/>
          <w:szCs w:val="24"/>
        </w:rPr>
        <w:t xml:space="preserve">Приложение 4</w:t>
      </w:r>
      <w:r>
        <w:rPr>
          <w:rFonts w:ascii="Arial" w:cs="Arial" w:eastAsia="Arial" w:hAnsi="Arial"/>
          <w:sz w:val="24"/>
          <w:szCs w:val="24"/>
        </w:rPr>
        <w:t xml:space="preserve">
 к Порядку предварительной проверки
 наименований регистрируемых
 (перерегистрируемых) юридических
 лиц, филиалов (представительств)</w:t>
      </w:r>
    </w:p>
    <w:p>
      <w:pPr>
        <w:spacing w:after="48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УВЕДОМЛЕНИЕ</w:t>
      </w:r>
      <w:r>
        <w:rPr>
          <w:rFonts w:ascii="Arial" w:cs="Arial" w:eastAsia="Arial" w:hAnsi="Arial"/>
          <w:b/>
          <w:bCs/>
          <w:sz w:val="28"/>
          <w:szCs w:val="28"/>
        </w:rPr>
        <w:t xml:space="preserve">
 о зарезервировании наименования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Название регистрирующего органа: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┌─┬─┬─┬─┬─┬─┬─┬─┬─┬─┬─┬─┬─┬─┬─┬─┬─┬─┬─┬─┬─┬─┬─┬─┬─┬─┬─┬─┬─┬─┬─┬─┬─┬─┬─┐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└─┴─┴─┴─┴─┴─┴─┴─┴─┴─┴─┴─┴─┴─┴─┴─┴─┴─┴─┴─┴─┴─┴─┴─┴─┴─┴─┴─┴─┴─┴─┴─┴─┴─┴─┘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┌─┬─┬─┬─┬─┬─┬─┬─┬─┬─┬─┬─┬─┬─┬─┬─┬─┬─┬─┬─┬─┬─┬─┬─┬─┬─┬─┬─┬─┬─┬─┬─┬─┬─┬─┐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└─┴─┴─┴─┴─┴─┴─┴─┴─┴─┴─┴─┴─┴─┴─┴─┴─┴─┴─┴─┴─┴─┴─┴─┴─┴─┴─┴─┴─┴─┴─┴─┴─┴─┴─┘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┌─┬─┬─┬─┬─┬─┬─┬─┬─┬─┬─┬─┬─┬─┬─┬─┬─┬─┬─┬─┬─┬─┬─┬─┬─┬─┬─┬─┬─┬─┬─┬─┬─┬─┬─┐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└─┴─┴─┴─┴─┴─┴─┴─┴─┴─┴─┴─┴─┴─┴─┴─┴─┴─┴─┴─┴─┴─┴─┴─┴─┴─┴─┴─┴─┴─┴─┴─┴─┴─┴─┘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уведомляет о принятии заключения об одобрении и резервировании следующего наименования: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Полное наименование на государственном языке: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┌─┬─┬─┬─┬─┬─┬─┬─┬─┬─┬─┬─┬─┬─┬─┬─┬─┬─┬─┬─┬─┬─┬─┬─┬─┬─┬─┬─┬─┬─┬─┬─┬─┬─┬─┐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└─┴─┴─┴─┴─┴─┴─┴─┴─┴─┴─┴─┴─┴─┴─┴─┴─┴─┴─┴─┴─┴─┴─┴─┴─┴─┴─┴─┴─┴─┴─┴─┴─┴─┴─┘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┌─┬─┬─┬─┬─┬─┬─┬─┬─┬─┬─┬─┬─┬─┬─┬─┬─┬─┬─┬─┬─┬─┬─┬─┬─┬─┬─┬─┬─┬─┬─┬─┬─┬─┬─┐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└─┴─┴─┴─┴─┴─┴─┴─┴─┴─┴─┴─┴─┴─┴─┴─┴─┴─┴─┴─┴─┴─┴─┴─┴─┴─┴─┴─┴─┴─┴─┴─┴─┴─┴─┘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┌─┬─┬─┬─┬─┬─┬─┬─┬─┬─┬─┬─┬─┬─┬─┬─┬─┬─┬─┬─┬─┬─┬─┬─┬─┬─┬─┬─┬─┬─┬─┬─┬─┬─┬─┐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└─┴─┴─┴─┴─┴─┴─┴─┴─┴─┴─┴─┴─┴─┴─┴─┴─┴─┴─┴─┴─┴─┴─┴─┴─┴─┴─┴─┴─┴─┴─┴─┴─┴─┴─┘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┌─┬─┬─┬─┬─┬─┬─┬─┬─┬─┬─┬─┬─┬─┬─┬─┬─┬─┬─┬─┬─┬─┬─┬─┬─┬─┬─┬─┬─┬─┬─┬─┬─┬─┬─┐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└─┴─┴─┴─┴─┴─┴─┴─┴─┴─┴─┴─┴─┴─┴─┴─┴─┴─┴─┴─┴─┴─┴─┴─┴─┴─┴─┴─┴─┴─┴─┴─┴─┴─┴─┘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┌─┬─┬─┬─┬─┬─┬─┬─┬─┬─┬─┬─┬─┬─┬─┬─┬─┬─┬─┬─┬─┬─┬─┬─┬─┬─┬─┬─┬─┬─┬─┬─┬─┬─┬─┐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└─┴─┴─┴─┴─┴─┴─┴─┴─┴─┴─┴─┴─┴─┴─┴─┴─┴─┴─┴─┴─┴─┴─┴─┴─┴─┴─┴─┴─┴─┴─┴─┴─┴─┴─┘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Полное наименование на официальном языке: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┌─┬─┬─┬─┬─┬─┬─┬─┬─┬─┬─┬─┬─┬─┬─┬─┬─┬─┬─┬─┬─┬─┬─┬─┬─┬─┬─┬─┬─┬─┬─┬─┬─┬─┬─┐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└─┴─┴─┴─┴─┴─┴─┴─┴─┴─┴─┴─┴─┴─┴─┴─┴─┴─┴─┴─┴─┴─┴─┴─┴─┴─┴─┴─┴─┴─┴─┴─┴─┴─┴─┘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┌─┬─┬─┬─┬─┬─┬─┬─┬─┬─┬─┬─┬─┬─┬─┬─┬─┬─┬─┬─┬─┬─┬─┬─┬─┬─┬─┬─┬─┬─┬─┬─┬─┬─┬─┐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└─┴─┴─┴─┴─┴─┴─┴─┴─┴─┴─┴─┴─┴─┴─┴─┴─┴─┴─┴─┴─┴─┴─┴─┴─┴─┴─┴─┴─┴─┴─┴─┴─┴─┴─┘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┌─┬─┬─┬─┬─┬─┬─┬─┬─┬─┬─┬─┬─┬─┬─┬─┬─┬─┬─┬─┬─┬─┬─┬─┬─┬─┬─┬─┬─┬─┬─┬─┬─┬─┬─┐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└─┴─┴─┴─┴─┴─┴─┴─┴─┴─┴─┴─┴─┴─┴─┴─┴─┴─┴─┴─┴─┴─┴─┴─┴─┴─┴─┴─┴─┴─┴─┴─┴─┴─┴─┘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┌─┬─┬─┬─┬─┬─┬─┬─┬─┬─┬─┬─┬─┬─┬─┬─┬─┬─┬─┬─┬─┬─┬─┬─┬─┬─┬─┬─┬─┬─┬─┬─┬─┬─┬─┐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└─┴─┴─┴─┴─┴─┴─┴─┴─┴─┴─┴─┴─┴─┴─┴─┴─┴─┴─┴─┴─┴─┴─┴─┴─┴─┴─┴─┴─┴─┴─┴─┴─┴─┴─┘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┌─┬─┬─┬─┬─┬─┬─┬─┬─┬─┬─┬─┬─┬─┬─┬─┬─┬─┬─┬─┬─┬─┬─┬─┬─┬─┬─┬─┬─┬─┬─┬─┬─┬─┬─┐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└─┴─┴─┴─┴─┴─┴─┴─┴─┴─┴─┴─┴─┴─┴─┴─┴─┴─┴─┴─┴─┴─┴─┴─┴─┴─┴─┴─┴─┴─┴─┴─┴─┴─┴─┘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ФИО ответственного лица: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┌─┬─┬─┬─┬─┬─┬─┬─┬─┬─┬─┬─┬─┬─┬─┬─┬─┬─┬─┬─┬─┬─┬─┬─┬─┬─┬─┬─┬─┬─┬─┬─┬─┬─┬─┐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└─┴─┴─┴─┴─┴─┴─┴─┴─┴─┴─┴─┴─┴─┴─┴─┴─┴─┴─┴─┴─┴─┴─┴─┴─┴─┴─┴─┴─┴─┴─┴─┴─┴─┴─┘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┌─┬─┬─┬─┬─┬─┬─┬─┬─┬─┬─┬─┬─┬─┬─┬─┬─┬─┬─┬─┬─┬─┬─┬─┬─┬─┬─┬─┬─┬─┬─┬─┬─┬─┬─┐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└─┴─┴─┴─┴─┴─┴─┴─┴─┴─┴─┴─┴─┴─┴─┴─┴─┴─┴─┴─┴─┴─┴─┴─┴─┴─┴─┴─┴─┴─┴─┴─┴─┴─┴─┘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┌─┬─┬─┬─┬─┬─┬─┬─┬─┬─┬─┬─┬─┬─┬─┬─┬─┬─┬─┬─┬─┬─┬─┬─┬─┬─┬─┬─┬─┬─┬─┬─┬─┬─┬─┐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└─┴─┴─┴─┴─┴─┴─┴─┴─┴─┴─┴─┴─┴─┴─┴─┴─┴─┴─┴─┴─┴─┴─┴─┴─┴─┴─┴─┴─┴─┴─┴─┴─┴─┴─┘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Дата ______________________ Время ________________________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right"/>
      </w:pPr>
      <w:r>
        <w:rPr>
          <w:rFonts w:ascii="Arial" w:cs="Arial" w:eastAsia="Arial" w:hAnsi="Arial"/>
          <w:sz w:val="24"/>
          <w:szCs w:val="24"/>
        </w:rPr>
        <w:t xml:space="preserve">Приложение 5</w:t>
      </w:r>
      <w:r>
        <w:rPr>
          <w:rFonts w:ascii="Arial" w:cs="Arial" w:eastAsia="Arial" w:hAnsi="Arial"/>
          <w:sz w:val="24"/>
          <w:szCs w:val="24"/>
        </w:rPr>
        <w:t xml:space="preserve">
 к Порядку предварительной проверки
 наименований регистрируемых
 (перерегистрируемых) юридических
 лиц, филиалов (представительств)</w:t>
      </w:r>
    </w:p>
    <w:p>
      <w:pPr>
        <w:spacing w:after="48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УВЕДОМЛЕНИЕ</w:t>
      </w:r>
      <w:r>
        <w:rPr>
          <w:rFonts w:ascii="Arial" w:cs="Arial" w:eastAsia="Arial" w:hAnsi="Arial"/>
          <w:b/>
          <w:bCs/>
          <w:sz w:val="28"/>
          <w:szCs w:val="28"/>
        </w:rPr>
        <w:t xml:space="preserve">
 о поступившем регистрационном заявлении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Название регистрирующего органа: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┌─┬─┬─┬─┬─┬─┬─┬─┬─┬─┬─┬─┬─┬─┬─┬─┬─┬─┬─┬─┬─┬─┬─┬─┬─┬─┬─┬─┬─┬─┬─┬─┬─┬─┬─┐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└─┴─┴─┴─┴─┴─┴─┴─┴─┴─┴─┴─┴─┴─┴─┴─┴─┴─┴─┴─┴─┴─┴─┴─┴─┴─┴─┴─┴─┴─┴─┴─┴─┴─┴─┘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┌─┬─┬─┬─┬─┬─┬─┬─┬─┬─┬─┬─┬─┬─┬─┬─┬─┬─┬─┬─┬─┬─┬─┬─┬─┬─┬─┬─┬─┬─┬─┬─┬─┬─┬─┐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└─┴─┴─┴─┴─┴─┴─┴─┴─┴─┴─┴─┴─┴─┴─┴─┴─┴─┴─┴─┴─┴─┴─┴─┴─┴─┴─┴─┴─┴─┴─┴─┴─┴─┴─┘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┌─┬─┬─┬─┬─┬─┬─┬─┬─┬─┬─┬─┬─┬─┬─┬─┬─┬─┬─┬─┬─┬─┬─┬─┬─┬─┬─┬─┬─┬─┬─┬─┬─┬─┬─┐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└─┴─┴─┴─┴─┴─┴─┴─┴─┴─┴─┴─┴─┴─┴─┴─┴─┴─┴─┴─┴─┴─┴─┴─┴─┴─┴─┴─┴─┴─┴─┴─┴─┴─┴─┘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уведомляет о принятии регистрационного заявления со следующим наименованием: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Полное наименование на государственном языке: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┌─┬─┬─┬─┬─┬─┬─┬─┬─┬─┬─┬─┬─┬─┬─┬─┬─┬─┬─┬─┬─┬─┬─┬─┬─┬─┬─┬─┬─┬─┬─┬─┬─┬─┬─┐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└─┴─┴─┴─┴─┴─┴─┴─┴─┴─┴─┴─┴─┴─┴─┴─┴─┴─┴─┴─┴─┴─┴─┴─┴─┴─┴─┴─┴─┴─┴─┴─┴─┴─┴─┘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┌─┬─┬─┬─┬─┬─┬─┬─┬─┬─┬─┬─┬─┬─┬─┬─┬─┬─┬─┬─┬─┬─┬─┬─┬─┬─┬─┬─┬─┬─┬─┬─┬─┬─┬─┐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└─┴─┴─┴─┴─┴─┴─┴─┴─┴─┴─┴─┴─┴─┴─┴─┴─┴─┴─┴─┴─┴─┴─┴─┴─┴─┴─┴─┴─┴─┴─┴─┴─┴─┴─┘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┌─┬─┬─┬─┬─┬─┬─┬─┬─┬─┬─┬─┬─┬─┬─┬─┬─┬─┬─┬─┬─┬─┬─┬─┬─┬─┬─┬─┬─┬─┬─┬─┬─┬─┬─┐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└─┴─┴─┴─┴─┴─┴─┴─┴─┴─┴─┴─┴─┴─┴─┴─┴─┴─┴─┴─┴─┴─┴─┴─┴─┴─┴─┴─┴─┴─┴─┴─┴─┴─┴─┘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┌─┬─┬─┬─┬─┬─┬─┬─┬─┬─┬─┬─┬─┬─┬─┬─┬─┬─┬─┬─┬─┬─┬─┬─┬─┬─┬─┬─┬─┬─┬─┬─┬─┬─┬─┐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└─┴─┴─┴─┴─┴─┴─┴─┴─┴─┴─┴─┴─┴─┴─┴─┴─┴─┴─┴─┴─┴─┴─┴─┴─┴─┴─┴─┴─┴─┴─┴─┴─┴─┴─┘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┌─┬─┬─┬─┬─┬─┬─┬─┬─┬─┬─┬─┬─┬─┬─┬─┬─┬─┬─┬─┬─┬─┬─┬─┬─┬─┬─┬─┬─┬─┬─┬─┬─┬─┬─┐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└─┴─┴─┴─┴─┴─┴─┴─┴─┴─┴─┴─┴─┴─┴─┴─┴─┴─┴─┴─┴─┴─┴─┴─┴─┴─┴─┴─┴─┴─┴─┴─┴─┴─┴─┘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Полное наименование на официальном языке: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┌─┬─┬─┬─┬─┬─┬─┬─┬─┬─┬─┬─┬─┬─┬─┬─┬─┬─┬─┬─┬─┬─┬─┬─┬─┬─┬─┬─┬─┬─┬─┬─┬─┬─┬─┐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└─┴─┴─┴─┴─┴─┴─┴─┴─┴─┴─┴─┴─┴─┴─┴─┴─┴─┴─┴─┴─┴─┴─┴─┴─┴─┴─┴─┴─┴─┴─┴─┴─┴─┴─┘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┌─┬─┬─┬─┬─┬─┬─┬─┬─┬─┬─┬─┬─┬─┬─┬─┬─┬─┬─┬─┬─┬─┬─┬─┬─┬─┬─┬─┬─┬─┬─┬─┬─┬─┬─┐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└─┴─┴─┴─┴─┴─┴─┴─┴─┴─┴─┴─┴─┴─┴─┴─┴─┴─┴─┴─┴─┴─┴─┴─┴─┴─┴─┴─┴─┴─┴─┴─┴─┴─┴─┘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┌─┬─┬─┬─┬─┬─┬─┬─┬─┬─┬─┬─┬─┬─┬─┬─┬─┬─┬─┬─┬─┬─┬─┬─┬─┬─┬─┬─┬─┬─┬─┬─┬─┬─┬─┐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└─┴─┴─┴─┴─┴─┴─┴─┴─┴─┴─┴─┴─┴─┴─┴─┴─┴─┴─┴─┴─┴─┴─┴─┴─┴─┴─┴─┴─┴─┴─┴─┴─┴─┴─┘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┌─┬─┬─┬─┬─┬─┬─┬─┬─┬─┬─┬─┬─┬─┬─┬─┬─┬─┬─┬─┬─┬─┬─┬─┬─┬─┬─┬─┬─┬─┬─┬─┬─┬─┬─┐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└─┴─┴─┴─┴─┴─┴─┴─┴─┴─┴─┴─┴─┴─┴─┴─┴─┴─┴─┴─┴─┴─┴─┴─┴─┴─┴─┴─┴─┴─┴─┴─┴─┴─┴─┘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┌─┬─┬─┬─┬─┬─┬─┬─┬─┬─┬─┬─┬─┬─┬─┬─┬─┬─┬─┬─┬─┬─┬─┬─┬─┬─┬─┬─┬─┬─┬─┬─┬─┬─┬─┐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└─┴─┴─┴─┴─┴─┴─┴─┴─┴─┴─┴─┴─┴─┴─┴─┴─┴─┴─┴─┴─┴─┴─┴─┴─┴─┴─┴─┴─┴─┴─┴─┴─┴─┴─┘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ФИО ответственного лица: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┌─┬─┬─┬─┬─┬─┬─┬─┬─┬─┬─┬─┬─┬─┬─┬─┬─┬─┬─┬─┬─┬─┬─┬─┬─┬─┬─┬─┬─┬─┬─┬─┬─┬─┬─┐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└─┴─┴─┴─┴─┴─┴─┴─┴─┴─┴─┴─┴─┴─┴─┴─┴─┴─┴─┴─┴─┴─┴─┴─┴─┴─┴─┴─┴─┴─┴─┴─┴─┴─┴─┘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┌─┬─┬─┬─┬─┬─┬─┬─┬─┬─┬─┬─┬─┬─┬─┬─┬─┬─┬─┬─┬─┬─┬─┬─┬─┬─┬─┬─┬─┬─┬─┬─┬─┬─┬─┐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└─┴─┴─┴─┴─┴─┴─┴─┴─┴─┴─┴─┴─┴─┴─┴─┴─┴─┴─┴─┴─┴─┴─┴─┴─┴─┴─┴─┴─┴─┴─┴─┴─┴─┴─┘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┌─┬─┬─┬─┬─┬─┬─┬─┬─┬─┬─┬─┬─┬─┬─┬─┬─┬─┬─┬─┬─┬─┬─┬─┬─┬─┬─┬─┬─┬─┬─┬─┬─┬─┬─┐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└─┴─┴─┴─┴─┴─┴─┴─┴─┴─┴─┴─┴─┴─┴─┴─┴─┴─┴─┴─┴─┴─┴─┴─┴─┴─┴─┴─┴─┴─┴─┴─┴─┴─┴─┘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Дата ________________________ Время _________________________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2ukhwox-79geq6yyi5bkg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dalil.kg/document/92695</w:t>
      </w:r>
    </w:hyperlink>
  </w:p>
  <w:p>
    <w:pPr>
      <w:spacing w:after="0" w:before="40"/>
      <w:jc w:val="center"/>
    </w:pPr>
    <w:hyperlink w:history="1" r:id="rIde5_djdutowz9swa0isba7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ktiak9_wj6jei1zbrgidu" Type="http://schemas.openxmlformats.org/officeDocument/2006/relationships/hyperlink" Target="https://dalil.kg/document/160168" TargetMode="External"/><Relationship Id="rId-2_s2hyawmruubsow-o8d" Type="http://schemas.openxmlformats.org/officeDocument/2006/relationships/hyperlink" Target="https://dalil.kg/document/92694" TargetMode="External"/><Relationship Id="rIdwlqczfvsvfdxu1dcvj_dr" Type="http://schemas.openxmlformats.org/officeDocument/2006/relationships/hyperlink" Target="https://dalil.kg/document/4" TargetMode="External"/><Relationship Id="rIdltoebughhlvgkfe1jxqa_" Type="http://schemas.openxmlformats.org/officeDocument/2006/relationships/hyperlink" Target="https://dalil.kg/document/202621" TargetMode="External"/><Relationship Id="rIdrofpo096japgpp3kw6fq_" Type="http://schemas.openxmlformats.org/officeDocument/2006/relationships/hyperlink" Target="https://dalil.kg/document/92695#p1" TargetMode="External"/><Relationship Id="rIdkzmxu9lhxn8s93k2witsj" Type="http://schemas.openxmlformats.org/officeDocument/2006/relationships/hyperlink" Target="https://dalil.kg/document/92695#p2" TargetMode="External"/><Relationship Id="rIdtvxwcmtzy0wyyytrcl5ne" Type="http://schemas.openxmlformats.org/officeDocument/2006/relationships/hyperlink" Target="https://dalil.kg/document/92695#p3" TargetMode="External"/><Relationship Id="rIdtivd2jkdetooazwdo9gkm" Type="http://schemas.openxmlformats.org/officeDocument/2006/relationships/hyperlink" Target="https://dalil.kg/document/92695#p4" TargetMode="External"/><Relationship Id="rIdlaakc_7hszemzetazbiy3" Type="http://schemas.openxmlformats.org/officeDocument/2006/relationships/hyperlink" Target="https://dalil.kg/document/92695#p5" TargetMode="External"/><Relationship Id="rId8" Type="http://schemas.openxmlformats.org/officeDocument/2006/relationships/image" Target="media/8de64316e95979c063c17bcd5380dc052a2594e9.png"/><Relationship Id="rId18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2ukhwox-79geq6yyi5bkg" Type="http://schemas.openxmlformats.org/officeDocument/2006/relationships/hyperlink" Target="https://dalil.kg/document/92695" TargetMode="External"/><Relationship Id="rIde5_djdutowz9swa0isba7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2026-09-24T08:21:19.734Z</dcterms:created>
  <dcterms:modified xsi:type="dcterms:W3CDTF">2026-09-24T08:21:19.734Z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