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nipfhr2fydjtt4bx4ydl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2018 года № 434</w:t>
      </w:r>
    </w:p>
    <w:p>
      <w:pPr>
        <w:spacing w:after="120"/>
        <w:jc w:val="right"/>
      </w:pPr>
      <w:r>
        <w:rPr>
          <w:rFonts w:ascii="Arial" w:cs="Arial" w:eastAsia="Arial" w:hAnsi="Arial"/>
          <w:b w:val="false"/>
          <w:bCs w:val="false"/>
          <w:sz w:val="24"/>
          <w:szCs w:val="24"/>
        </w:rPr>
        <w:t xml:space="preserve">Утверждено
 </w:t>
      </w:r>
      <w:hyperlink w:history="1" r:id="rIdionvjzmou9yndyw0-akvc">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ПОЛОЖЕНИЕ
 о порядке назначения, выплаты и размере пособия по временной нетрудоспособности, 
 пособия по беременности и родам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gtcihm2x0mplqvyxt0wle">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b_lxhpyu1u40lqg3o2e7f">
        <w:r>
          <w:rPr>
            <w:rFonts w:ascii="Arial" w:cs="Arial" w:eastAsia="Arial" w:hAnsi="Arial"/>
            <w:color w:val="1D4ED8"/>
            <w:sz w:val="24"/>
            <w:szCs w:val="24"/>
            <w:u w:val="single"/>
          </w:rPr>
          <w:t xml:space="preserve">8 мая 2013 года № 261</w:t>
        </w:r>
      </w:hyperlink>
      <w:r>
        <w:rPr>
          <w:rFonts w:ascii="Arial" w:cs="Arial" w:eastAsia="Arial" w:hAnsi="Arial"/>
          <w:sz w:val="24"/>
          <w:szCs w:val="24"/>
        </w:rPr>
        <w:t xml:space="preserve">, </w:t>
      </w:r>
      <w:hyperlink w:history="1" r:id="rIdzykpos1prnzvh-mgf-vbf">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 </w:t>
      </w:r>
      <w:hyperlink w:history="1" r:id="rId4mxqqeyoj2euh1yp8w5nq">
        <w:r>
          <w:rPr>
            <w:rFonts w:ascii="Arial" w:cs="Arial" w:eastAsia="Arial" w:hAnsi="Arial"/>
            <w:color w:val="1D4ED8"/>
            <w:sz w:val="24"/>
            <w:szCs w:val="24"/>
            <w:u w:val="single"/>
          </w:rPr>
          <w:t xml:space="preserve">3 апреля 2015 года №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обеспечения работающих граждан пособиями по временной нетрудоспособности, по беременности и родам и предусматривает порядок их назначения, выплаты и размеры.</w:t>
      </w:r>
    </w:p>
    <w:p>
      <w:pPr>
        <w:spacing w:after="120"/>
        <w:jc w:val="both"/>
      </w:pPr>
      <w:r>
        <w:rPr>
          <w:rFonts w:ascii="Arial" w:cs="Arial" w:eastAsia="Arial" w:hAnsi="Arial"/>
          <w:sz w:val="24"/>
          <w:szCs w:val="24"/>
        </w:rPr>
        <w:t xml:space="preserve">Настоящее Положение не распространяется на военнослужащих системы обороны, национальной безопасности, пограничной службы, исполнения наказаний, чрезвычайных ситуаций, сотрудников органов внутренних дел, органов по контролю наркотиков, финансовой полиции, таможенных органов, кроме вольнонаемных лиц вышеперечисленных силовых ведомств.</w:t>
      </w:r>
    </w:p>
    <w:p>
      <w:pPr>
        <w:spacing w:after="120"/>
        <w:jc w:val="both"/>
      </w:pPr>
      <w:r>
        <w:rPr>
          <w:rFonts w:ascii="Arial" w:cs="Arial" w:eastAsia="Arial" w:hAnsi="Arial"/>
          <w:sz w:val="24"/>
          <w:szCs w:val="24"/>
        </w:rPr>
        <w:t xml:space="preserve">Действие настоящего Положения распространяется на граждан Кыргызской Республики, постоянно проживающих на территории Кыргызской Республики, и иностранных граждан стран - участниц Договора о Евразийском экономическом союзе от 29 мая 2014 года, работающих и проживающих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deq_thuh2af3vrpwaufw">
        <w:r>
          <w:rPr>
            <w:rFonts w:ascii="Arial" w:cs="Arial" w:eastAsia="Arial" w:hAnsi="Arial"/>
            <w:color w:val="1D4ED8"/>
            <w:sz w:val="24"/>
            <w:szCs w:val="24"/>
            <w:u w:val="single"/>
          </w:rPr>
          <w:t xml:space="preserve">3 апреля 2015 года № 192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настоящем Положении используются следующие термины и определения:</w:t>
      </w:r>
    </w:p>
    <w:p>
      <w:pPr>
        <w:spacing w:after="120"/>
        <w:jc w:val="both"/>
      </w:pPr>
      <w:r>
        <w:rPr>
          <w:rFonts w:ascii="Arial" w:cs="Arial" w:eastAsia="Arial" w:hAnsi="Arial"/>
          <w:sz w:val="24"/>
          <w:szCs w:val="24"/>
        </w:rPr>
        <w:t xml:space="preserve">пособие - выплата, производимая при наступлении случаев временной нетрудоспособности, беременности и родов в размере и на условиях, установленных законодательством;</w:t>
      </w:r>
    </w:p>
    <w:p>
      <w:pPr>
        <w:spacing w:after="120"/>
        <w:jc w:val="both"/>
      </w:pPr>
      <w:r>
        <w:rPr>
          <w:rFonts w:ascii="Arial" w:cs="Arial" w:eastAsia="Arial" w:hAnsi="Arial"/>
          <w:sz w:val="24"/>
          <w:szCs w:val="24"/>
        </w:rPr>
        <w:t xml:space="preserve">листок нетрудоспособности - документ, удостоверяющий временную нетрудоспособность граждан при заболеваниях, травмах и беременности и родах;</w:t>
      </w:r>
    </w:p>
    <w:p>
      <w:pPr>
        <w:spacing w:after="120"/>
        <w:jc w:val="both"/>
      </w:pPr>
      <w:r>
        <w:rPr>
          <w:rFonts w:ascii="Arial" w:cs="Arial" w:eastAsia="Arial" w:hAnsi="Arial"/>
          <w:sz w:val="24"/>
          <w:szCs w:val="24"/>
        </w:rPr>
        <w:t xml:space="preserve">коэффициент доплат к заработной плате (или районный коэффициент к заработной плате) - государственная гарантия и компенсация для лиц, проживающих и работающих в высокогорных и отдаленных труднодоступных зонах, установленная законодательством;</w:t>
      </w:r>
    </w:p>
    <w:p>
      <w:pPr>
        <w:spacing w:after="120"/>
        <w:jc w:val="both"/>
      </w:pPr>
      <w:r>
        <w:rPr>
          <w:rFonts w:ascii="Arial" w:cs="Arial" w:eastAsia="Arial" w:hAnsi="Arial"/>
          <w:sz w:val="24"/>
          <w:szCs w:val="24"/>
        </w:rPr>
        <w:t xml:space="preserve">общий трудовой стаж - суммарная продолжительность трудовой и иной общественно-полезной деятельности независимо от имевшихся перерывов;</w:t>
      </w:r>
    </w:p>
    <w:p>
      <w:pPr>
        <w:spacing w:after="120"/>
        <w:jc w:val="both"/>
      </w:pPr>
      <w:r>
        <w:rPr>
          <w:rFonts w:ascii="Arial" w:cs="Arial" w:eastAsia="Arial" w:hAnsi="Arial"/>
          <w:sz w:val="24"/>
          <w:szCs w:val="24"/>
        </w:rPr>
        <w:t xml:space="preserve">острое профессиональное заболевание - заболевание, возникшее после однократного (в течение не более одной рабочей смены) воздействия вредных производственных факторов.</w:t>
      </w:r>
    </w:p>
    <w:p>
      <w:pPr>
        <w:spacing w:after="120"/>
        <w:jc w:val="both"/>
      </w:pPr>
      <w:r>
        <w:rPr>
          <w:rFonts w:ascii="Arial" w:cs="Arial" w:eastAsia="Arial" w:hAnsi="Arial"/>
          <w:sz w:val="24"/>
          <w:szCs w:val="24"/>
        </w:rPr>
        <w:t xml:space="preserve">3. Пособие по временной нетрудоспособности и пособие по беременности и родам выплачивается:</w:t>
      </w:r>
    </w:p>
    <w:p>
      <w:pPr>
        <w:spacing w:after="120"/>
        <w:jc w:val="both"/>
      </w:pPr>
      <w:r>
        <w:rPr>
          <w:rFonts w:ascii="Arial" w:cs="Arial" w:eastAsia="Arial" w:hAnsi="Arial"/>
          <w:sz w:val="24"/>
          <w:szCs w:val="24"/>
        </w:rPr>
        <w:t xml:space="preserve">- лицам, состоящим в трудовых отношениях с работодателем;</w:t>
      </w:r>
    </w:p>
    <w:p>
      <w:pPr>
        <w:spacing w:after="120"/>
        <w:jc w:val="both"/>
      </w:pPr>
      <w:r>
        <w:rPr>
          <w:rFonts w:ascii="Arial" w:cs="Arial" w:eastAsia="Arial" w:hAnsi="Arial"/>
          <w:sz w:val="24"/>
          <w:szCs w:val="24"/>
        </w:rPr>
        <w:t xml:space="preserve">- индивидуальным предпринимателям;</w:t>
      </w:r>
    </w:p>
    <w:p>
      <w:pPr>
        <w:spacing w:after="120"/>
        <w:jc w:val="both"/>
      </w:pPr>
      <w:r>
        <w:rPr>
          <w:rFonts w:ascii="Arial" w:cs="Arial" w:eastAsia="Arial" w:hAnsi="Arial"/>
          <w:sz w:val="24"/>
          <w:szCs w:val="24"/>
        </w:rPr>
        <w:t xml:space="preserve">- членам крестьянских (фермерских) хозяйств (далее - КФХ).</w:t>
      </w:r>
    </w:p>
    <w:p>
      <w:pPr>
        <w:spacing w:after="120"/>
        <w:jc w:val="both"/>
      </w:pPr>
      <w:r>
        <w:rPr>
          <w:rFonts w:ascii="Arial" w:cs="Arial" w:eastAsia="Arial" w:hAnsi="Arial"/>
          <w:sz w:val="24"/>
          <w:szCs w:val="24"/>
        </w:rPr>
        <w:t xml:space="preserve">4. Право на получение пособий наступает для:</w:t>
      </w:r>
    </w:p>
    <w:p>
      <w:pPr>
        <w:spacing w:after="120"/>
        <w:jc w:val="both"/>
      </w:pPr>
      <w:r>
        <w:rPr>
          <w:rFonts w:ascii="Arial" w:cs="Arial" w:eastAsia="Arial" w:hAnsi="Arial"/>
          <w:sz w:val="24"/>
          <w:szCs w:val="24"/>
        </w:rPr>
        <w:t xml:space="preserve">- работников со дня возникновения трудовых отношений и прекращается в день окончания трудового договора;</w:t>
      </w:r>
    </w:p>
    <w:p>
      <w:pPr>
        <w:spacing w:after="120"/>
        <w:jc w:val="both"/>
      </w:pPr>
      <w:r>
        <w:rPr>
          <w:rFonts w:ascii="Arial" w:cs="Arial" w:eastAsia="Arial" w:hAnsi="Arial"/>
          <w:sz w:val="24"/>
          <w:szCs w:val="24"/>
        </w:rPr>
        <w:t xml:space="preserve">- индивидуальных предпринимателей - с месяца уплаты налога, приобретения патента или заключения налогового контракта и прекращается по окончании срока их действия;</w:t>
      </w:r>
    </w:p>
    <w:p>
      <w:pPr>
        <w:spacing w:after="120"/>
        <w:jc w:val="both"/>
      </w:pPr>
      <w:r>
        <w:rPr>
          <w:rFonts w:ascii="Arial" w:cs="Arial" w:eastAsia="Arial" w:hAnsi="Arial"/>
          <w:sz w:val="24"/>
          <w:szCs w:val="24"/>
        </w:rPr>
        <w:t xml:space="preserve">- членов КФХ - со времени установления права частной собственности на земельный участок.</w:t>
      </w:r>
    </w:p>
    <w:p>
      <w:pPr>
        <w:spacing w:after="120"/>
        <w:jc w:val="both"/>
      </w:pPr>
      <w:r>
        <w:rPr>
          <w:rFonts w:ascii="Arial" w:cs="Arial" w:eastAsia="Arial" w:hAnsi="Arial"/>
          <w:sz w:val="24"/>
          <w:szCs w:val="24"/>
        </w:rPr>
        <w:t xml:space="preserve">5. Гражданам, имеющим официальный статус безработного, состоящим на учете в уполномоченном государственном органе занятости (далее - служба занятости) выплачивается пособие по беременности и родам.</w:t>
      </w:r>
    </w:p>
    <w:p>
      <w:pPr>
        <w:spacing w:after="120"/>
        <w:jc w:val="both"/>
      </w:pPr>
      <w:r>
        <w:rPr>
          <w:rFonts w:ascii="Arial" w:cs="Arial" w:eastAsia="Arial" w:hAnsi="Arial"/>
          <w:sz w:val="24"/>
          <w:szCs w:val="24"/>
        </w:rPr>
        <w:t xml:space="preserve">6. Неработающим лицам, которые не состоят на учете в службе занятости, пособие по временной нетрудоспособности и пособие по беременности и родам не выплачиваются.</w:t>
      </w:r>
    </w:p>
    <w:p>
      <w:pPr>
        <w:spacing w:after="120"/>
        <w:jc w:val="both"/>
      </w:pPr>
      <w:r>
        <w:rPr>
          <w:rFonts w:ascii="Arial" w:cs="Arial" w:eastAsia="Arial" w:hAnsi="Arial"/>
          <w:sz w:val="24"/>
          <w:szCs w:val="24"/>
        </w:rPr>
        <w:t xml:space="preserve">7. Пособие назначается, если обращение за ним последовало не позднее шести месяцев со дня восстановления трудоспособности, установления инвалидности, окончания отпуска по беременности и родам.</w:t>
      </w:r>
    </w:p>
    <w:p>
      <w:pPr>
        <w:spacing w:after="120"/>
        <w:jc w:val="both"/>
      </w:pPr>
      <w:r>
        <w:rPr>
          <w:rFonts w:ascii="Arial" w:cs="Arial" w:eastAsia="Arial" w:hAnsi="Arial"/>
          <w:sz w:val="24"/>
          <w:szCs w:val="24"/>
        </w:rPr>
        <w:t xml:space="preserve">Исковая давность выплаты этих пособий устанавливается в соответствии со сроками, предусмотренными Гражданским </w:t>
      </w:r>
      <w:hyperlink w:history="1" r:id="rId2gibwt4swuf5yvc38w-g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Собственные средства (доход или фонд оплаты труда) работодателя, индивидуального предпринимателя, КФХ (далее - работодатель) являются источником выплаты пособия:</w:t>
      </w:r>
    </w:p>
    <w:p>
      <w:pPr>
        <w:spacing w:after="120"/>
        <w:jc w:val="both"/>
      </w:pPr>
      <w:r>
        <w:rPr>
          <w:rFonts w:ascii="Arial" w:cs="Arial" w:eastAsia="Arial" w:hAnsi="Arial"/>
          <w:sz w:val="24"/>
          <w:szCs w:val="24"/>
        </w:rPr>
        <w:t xml:space="preserve">- по временной нетрудоспособности за все рабочие дни;</w:t>
      </w:r>
    </w:p>
    <w:p>
      <w:pPr>
        <w:spacing w:after="120"/>
        <w:jc w:val="both"/>
      </w:pPr>
      <w:r>
        <w:rPr>
          <w:rFonts w:ascii="Arial" w:cs="Arial" w:eastAsia="Arial" w:hAnsi="Arial"/>
          <w:sz w:val="24"/>
          <w:szCs w:val="24"/>
        </w:rPr>
        <w:t xml:space="preserve">- по беременности и родам за первые десять рабочих дней (с одиннадцатого рабочего дня пособие выплачивается из средств республиканского бюджета).</w:t>
      </w:r>
    </w:p>
    <w:p>
      <w:pPr>
        <w:spacing w:after="120"/>
        <w:jc w:val="both"/>
      </w:pPr>
      <w:r>
        <w:rPr>
          <w:rFonts w:ascii="Arial" w:cs="Arial" w:eastAsia="Arial" w:hAnsi="Arial"/>
          <w:sz w:val="24"/>
          <w:szCs w:val="24"/>
        </w:rPr>
        <w:t xml:space="preserve">При этом пособие по беременности и родам за все рабочие дни полностью выплачивается работнику работодателем, а сумма пособия, выплаченного с одиннадцатого рабочего дня, возмещается работодателю из средств республиканского бюджета после представления отчета в районные и городские управления социального развития населения уполномоченного государственного органа в сфере социального развития (далее - управление социального развития).</w:t>
      </w:r>
    </w:p>
    <w:p>
      <w:pPr>
        <w:spacing w:after="120"/>
        <w:jc w:val="both"/>
      </w:pPr>
      <w:r>
        <w:rPr>
          <w:rFonts w:ascii="Arial" w:cs="Arial" w:eastAsia="Arial" w:hAnsi="Arial"/>
          <w:sz w:val="24"/>
          <w:szCs w:val="24"/>
        </w:rPr>
        <w:t xml:space="preserve">Работодатель вправе выплатить пособие по беременности и родам в полном размере за счет собственных средств, не представляя отчета в управление социального развития для возмещения из республиканского бюджета суммы пособия с одиннадцатого рабочего дня.</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j7n3wcnyzb69blqjaself">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2-homepf1ofkgrbtt7tny">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Для граждан, работающих и проживающих в высокогорных и отдаленных труднодоступных зонах, где установлены коэффициенты доплаты к заработной плате, размер пособий определяется с применением этих коэффициентов.</w:t>
      </w:r>
    </w:p>
    <w:p>
      <w:pPr>
        <w:spacing w:after="120"/>
        <w:jc w:val="both"/>
      </w:pPr>
      <w:r>
        <w:rPr>
          <w:rFonts w:ascii="Arial" w:cs="Arial" w:eastAsia="Arial" w:hAnsi="Arial"/>
          <w:sz w:val="24"/>
          <w:szCs w:val="24"/>
        </w:rPr>
        <w:t xml:space="preserve">Гражданам, работающим в высокогорных и отдаленных труднодоступных зонах, состоящим в трудовых отношениях с работодателем, у которых центральный (или головной) офис находится в регионе, не относящемся к высокогорным, пособие исчисляется из заработной платы с учетом доплат к заработной плате (далее - районные коэффициенты).</w:t>
      </w:r>
    </w:p>
    <w:p>
      <w:pPr>
        <w:spacing w:after="120"/>
        <w:jc w:val="both"/>
      </w:pPr>
      <w:r>
        <w:rPr>
          <w:rFonts w:ascii="Arial" w:cs="Arial" w:eastAsia="Arial" w:hAnsi="Arial"/>
          <w:sz w:val="24"/>
          <w:szCs w:val="24"/>
        </w:rPr>
        <w:t xml:space="preserve">10. Размеры коэффициентов доплат к заработной плате и другим социальным выплатам населению, проживающему и работающему в высокогорных и отдаленных труднодоступных зонах, устанавливаются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c2t6ysm5zyyra74pb-ec">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Условия назначения и выплаты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Основанием для назначения пособий является выданный в установленном порядке организациями здравоохранения листок нетрудоспособности.</w:t>
      </w:r>
    </w:p>
    <w:p>
      <w:pPr>
        <w:spacing w:after="120"/>
        <w:jc w:val="both"/>
      </w:pPr>
      <w:r>
        <w:rPr>
          <w:rFonts w:ascii="Arial" w:cs="Arial" w:eastAsia="Arial" w:hAnsi="Arial"/>
          <w:sz w:val="24"/>
          <w:szCs w:val="24"/>
        </w:rPr>
        <w:t xml:space="preserve">В случае утери листка нетрудоспособности пособие может быть выдано по его дубликату.</w:t>
      </w:r>
    </w:p>
    <w:p>
      <w:pPr>
        <w:spacing w:after="120"/>
        <w:jc w:val="both"/>
      </w:pPr>
      <w:r>
        <w:rPr>
          <w:rFonts w:ascii="Arial" w:cs="Arial" w:eastAsia="Arial" w:hAnsi="Arial"/>
          <w:sz w:val="24"/>
          <w:szCs w:val="24"/>
        </w:rPr>
        <w:t xml:space="preserve">12. Пособия выдаются работающим лицам по случаю:</w:t>
      </w:r>
    </w:p>
    <w:p>
      <w:pPr>
        <w:spacing w:after="120"/>
        <w:jc w:val="both"/>
      </w:pPr>
      <w:r>
        <w:rPr>
          <w:rFonts w:ascii="Arial" w:cs="Arial" w:eastAsia="Arial" w:hAnsi="Arial"/>
          <w:sz w:val="24"/>
          <w:szCs w:val="24"/>
        </w:rPr>
        <w:t xml:space="preserve">- заболевания и травмы;</w:t>
      </w:r>
    </w:p>
    <w:p>
      <w:pPr>
        <w:spacing w:after="120"/>
        <w:jc w:val="both"/>
      </w:pPr>
      <w:r>
        <w:rPr>
          <w:rFonts w:ascii="Arial" w:cs="Arial" w:eastAsia="Arial" w:hAnsi="Arial"/>
          <w:sz w:val="24"/>
          <w:szCs w:val="24"/>
        </w:rPr>
        <w:t xml:space="preserve">- ухода за больным членом семьи и ребенком;</w:t>
      </w:r>
    </w:p>
    <w:p>
      <w:pPr>
        <w:spacing w:after="120"/>
        <w:jc w:val="both"/>
      </w:pPr>
      <w:r>
        <w:rPr>
          <w:rFonts w:ascii="Arial" w:cs="Arial" w:eastAsia="Arial" w:hAnsi="Arial"/>
          <w:sz w:val="24"/>
          <w:szCs w:val="24"/>
        </w:rPr>
        <w:t xml:space="preserve">- карантина;</w:t>
      </w:r>
    </w:p>
    <w:p>
      <w:pPr>
        <w:spacing w:after="120"/>
        <w:jc w:val="both"/>
      </w:pPr>
      <w:r>
        <w:rPr>
          <w:rFonts w:ascii="Arial" w:cs="Arial" w:eastAsia="Arial" w:hAnsi="Arial"/>
          <w:sz w:val="24"/>
          <w:szCs w:val="24"/>
        </w:rPr>
        <w:t xml:space="preserve">- санаторно-курортного лечения и медицинской реабилитации;</w:t>
      </w:r>
    </w:p>
    <w:p>
      <w:pPr>
        <w:spacing w:after="120"/>
        <w:jc w:val="both"/>
      </w:pPr>
      <w:r>
        <w:rPr>
          <w:rFonts w:ascii="Arial" w:cs="Arial" w:eastAsia="Arial" w:hAnsi="Arial"/>
          <w:sz w:val="24"/>
          <w:szCs w:val="24"/>
        </w:rPr>
        <w:t xml:space="preserve">- протезирования (ортопедического);</w:t>
      </w:r>
    </w:p>
    <w:p>
      <w:pPr>
        <w:spacing w:after="120"/>
        <w:jc w:val="both"/>
      </w:pPr>
      <w:r>
        <w:rPr>
          <w:rFonts w:ascii="Arial" w:cs="Arial" w:eastAsia="Arial" w:hAnsi="Arial"/>
          <w:sz w:val="24"/>
          <w:szCs w:val="24"/>
        </w:rPr>
        <w:t xml:space="preserve">- беременности и родов.</w:t>
      </w:r>
    </w:p>
    <w:p>
      <w:pPr>
        <w:spacing w:after="120"/>
        <w:jc w:val="both"/>
      </w:pPr>
      <w:r>
        <w:rPr>
          <w:rFonts w:ascii="Arial" w:cs="Arial" w:eastAsia="Arial" w:hAnsi="Arial"/>
          <w:sz w:val="24"/>
          <w:szCs w:val="24"/>
        </w:rPr>
        <w:t xml:space="preserve">13. Пособие по временной нетрудоспособности выдается вследствие заболеваний или травм.</w:t>
      </w:r>
    </w:p>
    <w:p>
      <w:pPr>
        <w:spacing w:after="120"/>
        <w:jc w:val="both"/>
      </w:pPr>
      <w:r>
        <w:rPr>
          <w:rFonts w:ascii="Arial" w:cs="Arial" w:eastAsia="Arial" w:hAnsi="Arial"/>
          <w:sz w:val="24"/>
          <w:szCs w:val="24"/>
        </w:rPr>
        <w:t xml:space="preserve">1) В течение всего времени утраты трудоспособности до установления инвалидности Медико-социальной экспертной комиссией (далее - МСЭК). При наличии показаний по истечении четырех месяцев (120 дней) со дня наступления временной нетрудоспособности или не ранее пяти месяцев (150 дней), с перерывом в общей сложности в течение последних двенадцати месяцев, длительно болеющие граждане направляются на освидетельствование в МСЭК.</w:t>
      </w:r>
    </w:p>
    <w:p>
      <w:pPr>
        <w:spacing w:after="120"/>
        <w:jc w:val="both"/>
      </w:pPr>
      <w:r>
        <w:rPr>
          <w:rFonts w:ascii="Arial" w:cs="Arial" w:eastAsia="Arial" w:hAnsi="Arial"/>
          <w:sz w:val="24"/>
          <w:szCs w:val="24"/>
        </w:rPr>
        <w:t xml:space="preserve">2) Временно утратившим трудоспособность вследствие заболевания туберкулезом до двенадцати месяцев. В случае бесспорности наступления у гражданина признаков стойких ограничений жизнедеятельности, при наличии определенных форм туберкулеза, МСЭК устанавливает соответствующую группу инвалидности после двух месяцев стационарного лечения.</w:t>
      </w:r>
    </w:p>
    <w:p>
      <w:pPr>
        <w:spacing w:after="120"/>
        <w:jc w:val="both"/>
      </w:pPr>
      <w:r>
        <w:rPr>
          <w:rFonts w:ascii="Arial" w:cs="Arial" w:eastAsia="Arial" w:hAnsi="Arial"/>
          <w:sz w:val="24"/>
          <w:szCs w:val="24"/>
        </w:rPr>
        <w:t xml:space="preserve">3) В случае освидетельствования гражданина через четыре месяца временной нетрудоспособности, при благоприятном клиническом и трудовом прогнозе и эффективности проводимого лечения, листок нетрудоспособности по решению МСЭК продлевается до полного восстановления трудоспособности на срок не более восьми месяцев по общей продолжительности со дня наступления временной нетрудоспособности.</w:t>
      </w:r>
    </w:p>
    <w:p>
      <w:pPr>
        <w:spacing w:after="120"/>
        <w:jc w:val="both"/>
      </w:pPr>
      <w:r>
        <w:rPr>
          <w:rFonts w:ascii="Arial" w:cs="Arial" w:eastAsia="Arial" w:hAnsi="Arial"/>
          <w:sz w:val="24"/>
          <w:szCs w:val="24"/>
        </w:rPr>
        <w:t xml:space="preserve">4) В отдельных случаях (травмы, состояние после реконструктивных операций) по истечении восьми месяцев, при повторном освидетельствовании, по решению МСЭК листок нетрудоспособности продлевается до двенадцати месяцев.</w:t>
      </w:r>
    </w:p>
    <w:p>
      <w:pPr>
        <w:spacing w:after="120"/>
        <w:jc w:val="both"/>
      </w:pPr>
      <w:r>
        <w:rPr>
          <w:rFonts w:ascii="Arial" w:cs="Arial" w:eastAsia="Arial" w:hAnsi="Arial"/>
          <w:sz w:val="24"/>
          <w:szCs w:val="24"/>
        </w:rPr>
        <w:t xml:space="preserve">5) Более раннее направление в МСЭК допускается в случае бесспорности наступления у больного признаков стойкой нетрудоспособности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qu8yuqfl08aw48-ic9f8">
        <w:r>
          <w:rPr>
            <w:rFonts w:ascii="Arial" w:cs="Arial" w:eastAsia="Arial" w:hAnsi="Arial"/>
            <w:color w:val="1D4ED8"/>
            <w:sz w:val="24"/>
            <w:szCs w:val="24"/>
            <w:u w:val="single"/>
          </w:rPr>
          <w:t xml:space="preserve">8 мая 2013 года № 261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Пособие по временной нетрудоспособности по уходу за больным членом семьи и ребенком выдается одному члену семьи (работающему лицу), непосредственно осуществляющему уход - за все рабочие дни за счет собственных средств (дохода или фонда оплаты труда) работодателя в следующих случаях:</w:t>
      </w:r>
    </w:p>
    <w:p>
      <w:pPr>
        <w:spacing w:after="120"/>
        <w:jc w:val="both"/>
      </w:pPr>
      <w:r>
        <w:rPr>
          <w:rFonts w:ascii="Arial" w:cs="Arial" w:eastAsia="Arial" w:hAnsi="Arial"/>
          <w:sz w:val="24"/>
          <w:szCs w:val="24"/>
        </w:rPr>
        <w:t xml:space="preserve">1) по уходу за взрослым членом семьи и больным подростком старше четырнадцати лет, получающим лечение в амбулаторно-поликлинических условиях сроком до трех календарных дней, по решению расширенной врачебно-консультативной комиссии - не более чем до семи календарных дней в общей сложности;</w:t>
      </w:r>
    </w:p>
    <w:p>
      <w:pPr>
        <w:spacing w:after="120"/>
        <w:jc w:val="both"/>
      </w:pPr>
      <w:r>
        <w:rPr>
          <w:rFonts w:ascii="Arial" w:cs="Arial" w:eastAsia="Arial" w:hAnsi="Arial"/>
          <w:sz w:val="24"/>
          <w:szCs w:val="24"/>
        </w:rPr>
        <w:t xml:space="preserve">2) по уходу за больным ребенком до семи лет при амбулаторном лечении - на весь период острого заболевания или до наступления ремиссии при обострении хронического заболевания, по уходу за ребенком старше семи лет - на срок до четырнадцати календарных дней, если по медицинскому заключению не требуется большего срока;</w:t>
      </w:r>
    </w:p>
    <w:p>
      <w:pPr>
        <w:spacing w:after="120"/>
        <w:jc w:val="both"/>
      </w:pPr>
      <w:r>
        <w:rPr>
          <w:rFonts w:ascii="Arial" w:cs="Arial" w:eastAsia="Arial" w:hAnsi="Arial"/>
          <w:sz w:val="24"/>
          <w:szCs w:val="24"/>
        </w:rPr>
        <w:t xml:space="preserve">3) по уходу за больным ребенком до семи лет при стационарном лечении - на весь срок лечения, старше семи лет - после заключения расширенной врачебно-консультативной комиссии о необходимости осуществления ухода;</w:t>
      </w:r>
    </w:p>
    <w:p>
      <w:pPr>
        <w:spacing w:after="120"/>
        <w:jc w:val="both"/>
      </w:pPr>
      <w:r>
        <w:rPr>
          <w:rFonts w:ascii="Arial" w:cs="Arial" w:eastAsia="Arial" w:hAnsi="Arial"/>
          <w:sz w:val="24"/>
          <w:szCs w:val="24"/>
        </w:rPr>
        <w:t xml:space="preserve">4) по уходу за больными детьми до четырнадцати лет, инфицированными вирусом иммунодефицита человека (СПИД), страдающими тяжелыми заболеваниями крови, злокачественными новообразованиями, ожогами - на весь период пребывания в стационаре;</w:t>
      </w:r>
    </w:p>
    <w:p>
      <w:pPr>
        <w:spacing w:after="120"/>
        <w:jc w:val="both"/>
      </w:pPr>
      <w:r>
        <w:rPr>
          <w:rFonts w:ascii="Arial" w:cs="Arial" w:eastAsia="Arial" w:hAnsi="Arial"/>
          <w:sz w:val="24"/>
          <w:szCs w:val="24"/>
        </w:rPr>
        <w:t xml:space="preserve">5) работающему лицу, фактически осуществляющему уход за больным ребенком, пособие выдается в случае болезни матери, находящейся по уходу за ребенком до полутора или трех лет, или ребенком с ограниченными возможностями здоровья в возрасте до восемнадцати лет - на весь период лечения, в течение которого она не может осуществлять уход;</w:t>
      </w:r>
    </w:p>
    <w:p>
      <w:pPr>
        <w:spacing w:after="120"/>
        <w:jc w:val="both"/>
      </w:pPr>
      <w:r>
        <w:rPr>
          <w:rFonts w:ascii="Arial" w:cs="Arial" w:eastAsia="Arial" w:hAnsi="Arial"/>
          <w:sz w:val="24"/>
          <w:szCs w:val="24"/>
        </w:rPr>
        <w:t xml:space="preserve">6) при одновременном заболевании двух и более детей пособие по уходу за больным ребенком выдается по одному листку нетрудоспособности;</w:t>
      </w:r>
    </w:p>
    <w:p>
      <w:pPr>
        <w:spacing w:after="120"/>
        <w:jc w:val="both"/>
      </w:pPr>
      <w:r>
        <w:rPr>
          <w:rFonts w:ascii="Arial" w:cs="Arial" w:eastAsia="Arial" w:hAnsi="Arial"/>
          <w:sz w:val="24"/>
          <w:szCs w:val="24"/>
        </w:rPr>
        <w:t xml:space="preserve">7) при разновременном заболевании двух детей пособие по уходу за одним ребенком выдается по первому закрытому листку нетрудоспособности и по уходу за другим ребенком - по другому листку нетрудоспособности, выданному без зачета дней, совпавших с днями освобождения от работы. Такие случаи считаются продолжением временной нетрудоспособности по одному обстоятельству.</w:t>
      </w:r>
    </w:p>
    <w:p>
      <w:pPr>
        <w:spacing w:after="120"/>
        <w:jc w:val="both"/>
      </w:pPr>
      <w:r>
        <w:rPr>
          <w:rFonts w:ascii="Arial" w:cs="Arial" w:eastAsia="Arial" w:hAnsi="Arial"/>
          <w:sz w:val="24"/>
          <w:szCs w:val="24"/>
        </w:rPr>
        <w:t xml:space="preserve">15. Работающим лицам, направленным для санаторно-курортного лечения, пособие по временной нетрудоспособности выдается за счет собственных средств (дохода или фонда оплаты труда) работодателя, на количество дней, недостающих к основному оплачиваемому и дополнительному отпускам, и на время проезда в санаторий или курорт - до трех календарных дней.</w:t>
      </w:r>
    </w:p>
    <w:p>
      <w:pPr>
        <w:spacing w:after="120"/>
        <w:jc w:val="both"/>
      </w:pPr>
      <w:r>
        <w:rPr>
          <w:rFonts w:ascii="Arial" w:cs="Arial" w:eastAsia="Arial" w:hAnsi="Arial"/>
          <w:sz w:val="24"/>
          <w:szCs w:val="24"/>
        </w:rPr>
        <w:t xml:space="preserve">1) В случае использования работником основного оплачиваемого и дополнительного отпусков до отъезда в санаторий или курорт и при предоставлении работодателем отпуска без сохранения заработной платы, на количество дней, равное указанным отпускам, пособие выдается на срок лечения и проезда за вычетом дней основного оплачиваемого и дополнительного отпусков при условии, что необходимость санаторно-курортного лечения установлена лечащим врачом.</w:t>
      </w:r>
    </w:p>
    <w:p>
      <w:pPr>
        <w:spacing w:after="120"/>
        <w:jc w:val="both"/>
      </w:pPr>
      <w:r>
        <w:rPr>
          <w:rFonts w:ascii="Arial" w:cs="Arial" w:eastAsia="Arial" w:hAnsi="Arial"/>
          <w:sz w:val="24"/>
          <w:szCs w:val="24"/>
        </w:rPr>
        <w:t xml:space="preserve">2) При направлении работающего лица на санаторно-курортное лечение ребенка с ограниченными возможностями здоровья в возрасте до восемнадцати лет, при наличии медицинского заключения о необходимости индивидуального ухода за ним, пособие выдается одному из родителей (опекуну) на весь период санаторно-курортного лечения ребенка с учетом времени проезда.</w:t>
      </w:r>
    </w:p>
    <w:p>
      <w:pPr>
        <w:spacing w:after="120"/>
        <w:jc w:val="both"/>
      </w:pPr>
      <w:r>
        <w:rPr>
          <w:rFonts w:ascii="Arial" w:cs="Arial" w:eastAsia="Arial" w:hAnsi="Arial"/>
          <w:sz w:val="24"/>
          <w:szCs w:val="24"/>
        </w:rPr>
        <w:t xml:space="preserve">3) Работающим лицам, направленным для продолжения лечения в санаторий из организаций здравоохранения после перенесенного острого инфаркта миокарда, аортокоронарного шунтирования, оперативного вмешательства по поводу аневризма сердца, пособие выплачивается за все время лечения в санатории.</w:t>
      </w:r>
    </w:p>
    <w:p>
      <w:pPr>
        <w:spacing w:after="120"/>
        <w:jc w:val="both"/>
      </w:pPr>
      <w:r>
        <w:rPr>
          <w:rFonts w:ascii="Arial" w:cs="Arial" w:eastAsia="Arial" w:hAnsi="Arial"/>
          <w:sz w:val="24"/>
          <w:szCs w:val="24"/>
        </w:rPr>
        <w:t xml:space="preserve">16. Пособие при карантине выплачивается за время отстранения от работы лиц, контактировавших с инфекционными больными или вследствие бактерионосительства.</w:t>
      </w:r>
    </w:p>
    <w:p>
      <w:pPr>
        <w:spacing w:after="120"/>
        <w:jc w:val="both"/>
      </w:pPr>
      <w:r>
        <w:rPr>
          <w:rFonts w:ascii="Arial" w:cs="Arial" w:eastAsia="Arial" w:hAnsi="Arial"/>
          <w:sz w:val="24"/>
          <w:szCs w:val="24"/>
        </w:rPr>
        <w:t xml:space="preserve">17. При протезировании (ортопедическом) с госпитализацией в Центр реабилитации лиц с ограниченными возможностями здоровья при уполномоченном органе социального развития (далее - Центр реабилитации) пособие выдается на весь период пребывания в стационаре и за время проезда к месту лечения и обратно.</w:t>
      </w:r>
    </w:p>
    <w:p>
      <w:pPr>
        <w:spacing w:after="120"/>
        <w:jc w:val="both"/>
      </w:pPr>
      <w:r>
        <w:rPr>
          <w:rFonts w:ascii="Arial" w:cs="Arial" w:eastAsia="Arial" w:hAnsi="Arial"/>
          <w:sz w:val="24"/>
          <w:szCs w:val="24"/>
        </w:rPr>
        <w:t xml:space="preserve">18. В случае назначения заключением врачебно-консультативной комиссии или при ее отсутствии - лечащего врача, утвержденным руководителем организации здравоохранения, при временном переводе работающего лица на другую работу в связи с длительным заболеванием или травмой, пособие может быть выплачено на срок не более 60 календарных дней.</w:t>
      </w:r>
    </w:p>
    <w:p>
      <w:pPr>
        <w:spacing w:after="120"/>
        <w:jc w:val="both"/>
      </w:pPr>
      <w:r>
        <w:rPr>
          <w:rFonts w:ascii="Arial" w:cs="Arial" w:eastAsia="Arial" w:hAnsi="Arial"/>
          <w:sz w:val="24"/>
          <w:szCs w:val="24"/>
        </w:rPr>
        <w:t xml:space="preserve">1) Если новая работа оплачивается ниже, чем прежняя, то пособие выдается по листку нетрудоспособности на период перевода, но не более чем за два месяца.</w:t>
      </w:r>
    </w:p>
    <w:p>
      <w:pPr>
        <w:spacing w:after="120"/>
        <w:jc w:val="both"/>
      </w:pPr>
      <w:r>
        <w:rPr>
          <w:rFonts w:ascii="Arial" w:cs="Arial" w:eastAsia="Arial" w:hAnsi="Arial"/>
          <w:sz w:val="24"/>
          <w:szCs w:val="24"/>
        </w:rPr>
        <w:t xml:space="preserve">2) Пособие исчисляется в соответствии с пунктами 42 и 59 настоящего Положения, но его размер вместе с заработной платой по выполняемой работе не должен превышать размера заработной платы до перевода. Пособие во всех случаях не должно превышать размера пособия, полагающегося работающему лицу по прежней работе.</w:t>
      </w:r>
    </w:p>
    <w:p>
      <w:pPr>
        <w:spacing w:after="120"/>
        <w:jc w:val="both"/>
      </w:pPr>
      <w:r>
        <w:rPr>
          <w:rFonts w:ascii="Arial" w:cs="Arial" w:eastAsia="Arial" w:hAnsi="Arial"/>
          <w:sz w:val="24"/>
          <w:szCs w:val="24"/>
        </w:rPr>
        <w:t xml:space="preserve">3) В случае необходимости перевода работающего лица на другую работу, по состоянию здоровья в связи с причинами, не указанными в настоящем пункте, пособие не выдается.</w:t>
      </w:r>
    </w:p>
    <w:p>
      <w:pPr>
        <w:spacing w:after="120"/>
        <w:jc w:val="both"/>
      </w:pPr>
      <w:r>
        <w:rPr>
          <w:rFonts w:ascii="Arial" w:cs="Arial" w:eastAsia="Arial" w:hAnsi="Arial"/>
          <w:sz w:val="24"/>
          <w:szCs w:val="24"/>
        </w:rPr>
        <w:t xml:space="preserve">19. При наступлении временной нетрудоспособности вследствие профессионального заболевания пособие назначается при наличии акта о расследовании случая профессионального заболевания.</w:t>
      </w:r>
    </w:p>
    <w:p>
      <w:pPr>
        <w:spacing w:after="120"/>
        <w:jc w:val="both"/>
      </w:pPr>
      <w:r>
        <w:rPr>
          <w:rFonts w:ascii="Arial" w:cs="Arial" w:eastAsia="Arial" w:hAnsi="Arial"/>
          <w:sz w:val="24"/>
          <w:szCs w:val="24"/>
        </w:rPr>
        <w:t xml:space="preserve">Профессиональными заболеваниями при назначении пособия по временной нетрудоспособности считаются заболевания, указанные в списке профессиональных заболеваний, утвержденном постановлением Правительства Кыргызской Республики "Об утверждении Списка профессиональных заболеваний" от 14 июля 1995 года № 285.</w:t>
      </w:r>
    </w:p>
    <w:p>
      <w:pPr>
        <w:spacing w:after="120"/>
        <w:jc w:val="both"/>
      </w:pPr>
      <w:r>
        <w:rPr>
          <w:rFonts w:ascii="Arial" w:cs="Arial" w:eastAsia="Arial" w:hAnsi="Arial"/>
          <w:sz w:val="24"/>
          <w:szCs w:val="24"/>
        </w:rPr>
        <w:t xml:space="preserve">20. При наступлении временной нетрудоспособности вследствие трудового увечья (травмы, ожоги, обморожения и т.п.) пособие назначается при наличии акта о несчастном случае на производстве - форма Н-1, утвержденного постановлением Правительства Кыргызской Республики "Об утверждении Положения о расследовании и учете несчастных случаев на производстве" от 27 февраля 2001 года № 64.</w:t>
      </w:r>
    </w:p>
    <w:p>
      <w:pPr>
        <w:spacing w:after="120"/>
        <w:jc w:val="both"/>
      </w:pPr>
      <w:r>
        <w:rPr>
          <w:rFonts w:ascii="Arial" w:cs="Arial" w:eastAsia="Arial" w:hAnsi="Arial"/>
          <w:sz w:val="24"/>
          <w:szCs w:val="24"/>
        </w:rPr>
        <w:t xml:space="preserve">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другие), пособие назначается после выяснения обстоятельств несчастного случая представительным органом работников совместно с представителем работодателя и составления акта.</w:t>
      </w:r>
    </w:p>
    <w:p>
      <w:pPr>
        <w:spacing w:after="120"/>
        <w:jc w:val="both"/>
      </w:pPr>
      <w:r>
        <w:rPr>
          <w:rFonts w:ascii="Arial" w:cs="Arial" w:eastAsia="Arial" w:hAnsi="Arial"/>
          <w:sz w:val="24"/>
          <w:szCs w:val="24"/>
        </w:rPr>
        <w:t xml:space="preserve">2) Расследование и учет несчастных случаев на производстве осуществляется согласно Положению о расследовании и учете несчастных случаев на производстве, утвержденному вышеназванным постановлением Правительства Кыргызской Республики.</w:t>
      </w:r>
    </w:p>
    <w:p>
      <w:pPr>
        <w:spacing w:after="120"/>
        <w:jc w:val="both"/>
      </w:pPr>
      <w:r>
        <w:rPr>
          <w:rFonts w:ascii="Arial" w:cs="Arial" w:eastAsia="Arial" w:hAnsi="Arial"/>
          <w:sz w:val="24"/>
          <w:szCs w:val="24"/>
        </w:rPr>
        <w:t xml:space="preserve">3) К временной нетрудоспособности вследствие трудового увечья относятся несчастные случаи: травмы, острые профессиональные заболевания и отравления, тепловые удары, ожоги, обморожения, утопления, поражения молнией, повреждения в результате контакта с животными и насекомыми, а также иные повреждения здоровья при стихийных бедствиях (землетрясения, оползни, наводнения, ураганы и другие).</w:t>
      </w:r>
    </w:p>
    <w:p>
      <w:pPr>
        <w:spacing w:after="120"/>
        <w:jc w:val="both"/>
      </w:pPr>
      <w:r>
        <w:rPr>
          <w:rFonts w:ascii="Arial" w:cs="Arial" w:eastAsia="Arial" w:hAnsi="Arial"/>
          <w:sz w:val="24"/>
          <w:szCs w:val="24"/>
        </w:rPr>
        <w:t xml:space="preserve">4) Временная нетрудоспособность работников, наступившая вследствие трудового увечья, связанного с производством, определяется в следующих случаях:</w:t>
      </w:r>
    </w:p>
    <w:p>
      <w:pPr>
        <w:spacing w:after="120"/>
        <w:jc w:val="both"/>
      </w:pPr>
      <w:r>
        <w:rPr>
          <w:rFonts w:ascii="Arial" w:cs="Arial" w:eastAsia="Arial" w:hAnsi="Arial"/>
          <w:sz w:val="24"/>
          <w:szCs w:val="24"/>
        </w:rPr>
        <w:t xml:space="preserve">- при выполнении трудовых обязанностей (в том числе во время командировки), а также при совершении каких-либо действий в интересах предприятия, хотя бы и без поручения работодателя;</w:t>
      </w:r>
    </w:p>
    <w:p>
      <w:pPr>
        <w:spacing w:after="120"/>
        <w:jc w:val="both"/>
      </w:pPr>
      <w:r>
        <w:rPr>
          <w:rFonts w:ascii="Arial" w:cs="Arial" w:eastAsia="Arial" w:hAnsi="Arial"/>
          <w:sz w:val="24"/>
          <w:szCs w:val="24"/>
        </w:rPr>
        <w:t xml:space="preserve">- при следовании к месту командировки и обратно;</w:t>
      </w:r>
    </w:p>
    <w:p>
      <w:pPr>
        <w:spacing w:after="120"/>
        <w:jc w:val="both"/>
      </w:pPr>
      <w:r>
        <w:rPr>
          <w:rFonts w:ascii="Arial" w:cs="Arial" w:eastAsia="Arial" w:hAnsi="Arial"/>
          <w:sz w:val="24"/>
          <w:szCs w:val="24"/>
        </w:rPr>
        <w:t xml:space="preserve">- в пути на работу или с работы на транспорте, предоставленном работодателем;</w:t>
      </w:r>
    </w:p>
    <w:p>
      <w:pPr>
        <w:spacing w:after="120"/>
        <w:jc w:val="both"/>
      </w:pPr>
      <w:r>
        <w:rPr>
          <w:rFonts w:ascii="Arial" w:cs="Arial" w:eastAsia="Arial" w:hAnsi="Arial"/>
          <w:sz w:val="24"/>
          <w:szCs w:val="24"/>
        </w:rPr>
        <w:t xml:space="preserve">- в течение рабочего времени на территории предприятия или вне территории предприятия (включая установленные перерывы), а также во время, необходимое для приведения в порядок орудий производства, одежды и т.п. перед началом или по окончании работы, а также при выполнении работ в сверхурочное время, выходные и праздничные дни, в том числе проведении субботника, воскресника, независимо от места проведения, оказании шефской помощи предприятием;</w:t>
      </w:r>
    </w:p>
    <w:p>
      <w:pPr>
        <w:spacing w:after="120"/>
        <w:jc w:val="both"/>
      </w:pPr>
      <w:r>
        <w:rPr>
          <w:rFonts w:ascii="Arial" w:cs="Arial" w:eastAsia="Arial" w:hAnsi="Arial"/>
          <w:sz w:val="24"/>
          <w:szCs w:val="24"/>
        </w:rPr>
        <w:t xml:space="preserve">- при направлении или привлечении работника в установленном порядке к участию в ликвидации последствий чрезвычайных ситуаций природного и техногенного характера (катастрофы, аварии и т.п.) и другим работам, связанным с выполнением государственных или общественных обязанностей;</w:t>
      </w:r>
    </w:p>
    <w:p>
      <w:pPr>
        <w:spacing w:after="120"/>
        <w:jc w:val="both"/>
      </w:pPr>
      <w:r>
        <w:rPr>
          <w:rFonts w:ascii="Arial" w:cs="Arial" w:eastAsia="Arial" w:hAnsi="Arial"/>
          <w:sz w:val="24"/>
          <w:szCs w:val="24"/>
        </w:rPr>
        <w:t xml:space="preserve">- при следовании на транспортном средстве в качестве сменщика во время междусменного отдыха (водитель-сменщик на автотранспорте, проводник или механик рефрижераторной секции в поезде и т.п.), при работе вахтовым методом во время междусменного отдыха, а также при нахождении на судне в свободное от вахты и судовых работ время;</w:t>
      </w:r>
    </w:p>
    <w:p>
      <w:pPr>
        <w:spacing w:after="120"/>
        <w:jc w:val="both"/>
      </w:pPr>
      <w:r>
        <w:rPr>
          <w:rFonts w:ascii="Arial" w:cs="Arial" w:eastAsia="Arial" w:hAnsi="Arial"/>
          <w:sz w:val="24"/>
          <w:szCs w:val="24"/>
        </w:rPr>
        <w:t xml:space="preserve">- в рабочее время по пути следования с работником, чья деятельность связана с передвижением между объектами обслуживания, а также во время следования к месту работы по заданию работодателя;</w:t>
      </w:r>
    </w:p>
    <w:p>
      <w:pPr>
        <w:spacing w:after="120"/>
        <w:jc w:val="both"/>
      </w:pPr>
      <w:r>
        <w:rPr>
          <w:rFonts w:ascii="Arial" w:cs="Arial" w:eastAsia="Arial" w:hAnsi="Arial"/>
          <w:sz w:val="24"/>
          <w:szCs w:val="24"/>
        </w:rPr>
        <w:t xml:space="preserve">- в рабочее время на личном транспортном средстве, независимо от его вида (водный, грузовой, гужевой и др.), при наличии письменного или устного распоряжения работодателя на право использования его в производственных целях, либо по поручению работодателя.</w:t>
      </w:r>
    </w:p>
    <w:p>
      <w:pPr>
        <w:spacing w:after="120"/>
        <w:jc w:val="both"/>
      </w:pPr>
      <w:r>
        <w:rPr>
          <w:rFonts w:ascii="Arial" w:cs="Arial" w:eastAsia="Arial" w:hAnsi="Arial"/>
          <w:sz w:val="24"/>
          <w:szCs w:val="24"/>
        </w:rPr>
        <w:t xml:space="preserve">5) Временная нетрудоспособность работников, наступившая вследствие трудового увечья, не связанного с производством, признается решением комиссии, если:</w:t>
      </w:r>
    </w:p>
    <w:p>
      <w:pPr>
        <w:spacing w:after="120"/>
        <w:jc w:val="both"/>
      </w:pPr>
      <w:r>
        <w:rPr>
          <w:rFonts w:ascii="Arial" w:cs="Arial" w:eastAsia="Arial" w:hAnsi="Arial"/>
          <w:sz w:val="24"/>
          <w:szCs w:val="24"/>
        </w:rPr>
        <w:t xml:space="preserve">- она произошла при умышленном совершении пострадавшим проступка, содержащего, по заключению правоохранительных органов, признаки уголовно наказуемого деяния;</w:t>
      </w:r>
    </w:p>
    <w:p>
      <w:pPr>
        <w:spacing w:after="120"/>
        <w:jc w:val="both"/>
      </w:pPr>
      <w:r>
        <w:rPr>
          <w:rFonts w:ascii="Arial" w:cs="Arial" w:eastAsia="Arial" w:hAnsi="Arial"/>
          <w:sz w:val="24"/>
          <w:szCs w:val="24"/>
        </w:rPr>
        <w:t xml:space="preserve">- единственной причиной его явилось употребление пострадавшим алкоголя, наркотических, токсических и других подобных веществ; самовольное использование в личных целях транспортных средств, оборудования, механизмов, инструмента, принадлежащих организации, или изготовление без разрешения работодателя в личных целях каких-либо предметов, хищение материальных ценностей.</w:t>
      </w:r>
    </w:p>
    <w:p>
      <w:pPr>
        <w:spacing w:after="120"/>
        <w:jc w:val="both"/>
      </w:pPr>
      <w:r>
        <w:rPr>
          <w:rFonts w:ascii="Arial" w:cs="Arial" w:eastAsia="Arial" w:hAnsi="Arial"/>
          <w:sz w:val="24"/>
          <w:szCs w:val="24"/>
        </w:rPr>
        <w:t xml:space="preserve">6) Утрата трудоспособности в связи с выполнением донорских функций, при выполнении долга гражданина по спасению человеческой жизни, охране государственной, коллективной и другой собственности, а также при охране правопорядка и при действиях на пожаре и во время стихийных бедствий, не связанных с трудовой деятельностью, - приравнивается к утрате трудоспособности вследствие несчастного случая, связанного с работой.</w:t>
      </w:r>
    </w:p>
    <w:p>
      <w:pPr>
        <w:spacing w:after="120"/>
        <w:jc w:val="both"/>
      </w:pPr>
      <w:r>
        <w:rPr>
          <w:rFonts w:ascii="Arial" w:cs="Arial" w:eastAsia="Arial" w:hAnsi="Arial"/>
          <w:sz w:val="24"/>
          <w:szCs w:val="24"/>
        </w:rPr>
        <w:t xml:space="preserve">21. Работающим лицам с ограниченными возможностями здоровья пособие по временной нетрудоспособности в связи с заболеванием выдается в соответствии с пунктами 42 и 59 настоящего Положения, независимо от группы инвалидности.</w:t>
      </w:r>
    </w:p>
    <w:p>
      <w:pPr>
        <w:spacing w:after="120"/>
        <w:jc w:val="both"/>
      </w:pPr>
      <w:r>
        <w:rPr>
          <w:rFonts w:ascii="Arial" w:cs="Arial" w:eastAsia="Arial" w:hAnsi="Arial"/>
          <w:sz w:val="24"/>
          <w:szCs w:val="24"/>
        </w:rPr>
        <w:t xml:space="preserve">1) При этом лицам с ограниченными возможностями здоровья I и II группы (кроме III группы) пособие выдается не дольше двух месяцев подряд и не более трех месяцев с перерывами в календарном году.</w:t>
      </w:r>
    </w:p>
    <w:p>
      <w:pPr>
        <w:spacing w:after="120"/>
        <w:jc w:val="both"/>
      </w:pPr>
      <w:r>
        <w:rPr>
          <w:rFonts w:ascii="Arial" w:cs="Arial" w:eastAsia="Arial" w:hAnsi="Arial"/>
          <w:sz w:val="24"/>
          <w:szCs w:val="24"/>
        </w:rPr>
        <w:t xml:space="preserve">2) Если причиной нетрудоспособности у работающего лица с ограниченными возможностями здоровья явилось профессиональное заболевание или трудовое увечье, то пособие выдается до выздоровления или до пересмотра группы инвалидности, но не более четырех месяцев подряд в календарном году.</w:t>
      </w:r>
    </w:p>
    <w:p>
      <w:pPr>
        <w:spacing w:after="120"/>
        <w:jc w:val="both"/>
      </w:pPr>
      <w:r>
        <w:rPr>
          <w:rFonts w:ascii="Arial" w:cs="Arial" w:eastAsia="Arial" w:hAnsi="Arial"/>
          <w:sz w:val="24"/>
          <w:szCs w:val="24"/>
        </w:rPr>
        <w:t xml:space="preserve">22. Работающим лицам, у которых одновременно возникли два и более случая (вида) временной нетрудоспособности, пособие выдается только по одному листку нетрудоспособности.</w:t>
      </w:r>
    </w:p>
    <w:p>
      <w:pPr>
        <w:spacing w:after="120"/>
        <w:jc w:val="both"/>
      </w:pPr>
      <w:r>
        <w:rPr>
          <w:rFonts w:ascii="Arial" w:cs="Arial" w:eastAsia="Arial" w:hAnsi="Arial"/>
          <w:sz w:val="24"/>
          <w:szCs w:val="24"/>
        </w:rPr>
        <w:t xml:space="preserve">23. Если листок нетрудоспособности продлевается, а также если дата выхода на работу, указанная лечащим врачом, совпадает с выходными днями, при этом работник, не приступив на работу, продолжает болеть, то такие случаи считаются продолжением временной нетрудоспособности.</w:t>
      </w:r>
    </w:p>
    <w:p>
      <w:pPr>
        <w:spacing w:after="120"/>
        <w:jc w:val="both"/>
      </w:pPr>
      <w:r>
        <w:rPr>
          <w:rFonts w:ascii="Arial" w:cs="Arial" w:eastAsia="Arial" w:hAnsi="Arial"/>
          <w:sz w:val="24"/>
          <w:szCs w:val="24"/>
        </w:rPr>
        <w:t xml:space="preserve">1) В том случае, если работник после временной нетрудоспособности приступил к работе, а на следующий день заболевает, то пособие по временной нетрудоспособности исчисляется как по вновь наступившим обстоятельствам.</w:t>
      </w:r>
    </w:p>
    <w:p>
      <w:pPr>
        <w:spacing w:after="120"/>
        <w:jc w:val="both"/>
      </w:pPr>
      <w:r>
        <w:rPr>
          <w:rFonts w:ascii="Arial" w:cs="Arial" w:eastAsia="Arial" w:hAnsi="Arial"/>
          <w:sz w:val="24"/>
          <w:szCs w:val="24"/>
        </w:rPr>
        <w:t xml:space="preserve">2) В том случае, если работник сначала сам был временно нетрудоспособен, а после окончания лечения (закрытия листка нетрудоспособности) со дня выхода на работу продолжается временная нетрудоспособность по уходу за больным членом его семьи или ребенком, пособие по временной нетрудоспособности исчисляется как по вновь наступившим обстоятельствам.</w:t>
      </w:r>
    </w:p>
    <w:p>
      <w:pPr>
        <w:spacing w:after="120"/>
        <w:jc w:val="both"/>
      </w:pPr>
      <w:r>
        <w:rPr>
          <w:rFonts w:ascii="Arial" w:cs="Arial" w:eastAsia="Arial" w:hAnsi="Arial"/>
          <w:sz w:val="24"/>
          <w:szCs w:val="24"/>
        </w:rPr>
        <w:t xml:space="preserve">24. При наступлении временной нетрудоспособности вследствие заболеваний, травм во время пребывания работника в ежегодном основном и дополнительном оплачиваемых отпусках, пособие по временной нетрудоспособности выдается согласно пунктам 42, 58 и 59 настоящего Положения и при наличии листка нетрудоспособности. В этом случае в соответствии с Трудовым кодексом Кыргызской Республики ежегодный оплачиваемый отпуск должен быть продлен.</w:t>
      </w:r>
    </w:p>
    <w:p>
      <w:pPr>
        <w:spacing w:after="120"/>
        <w:jc w:val="both"/>
      </w:pPr>
      <w:r>
        <w:rPr>
          <w:rFonts w:ascii="Arial" w:cs="Arial" w:eastAsia="Arial" w:hAnsi="Arial"/>
          <w:sz w:val="24"/>
          <w:szCs w:val="24"/>
        </w:rPr>
        <w:t xml:space="preserve">25. Пособие по временной нетрудоспособности, а также пособие по временной нетрудоспособности по уходу за больным членом семьи или ребенком не выдается работникам за время:</w:t>
      </w:r>
    </w:p>
    <w:p>
      <w:pPr>
        <w:spacing w:after="120"/>
        <w:jc w:val="both"/>
      </w:pPr>
      <w:r>
        <w:rPr>
          <w:rFonts w:ascii="Arial" w:cs="Arial" w:eastAsia="Arial" w:hAnsi="Arial"/>
          <w:sz w:val="24"/>
          <w:szCs w:val="24"/>
        </w:rPr>
        <w:t xml:space="preserve">- нахождения в отпуске по уходу за ребенком;</w:t>
      </w:r>
    </w:p>
    <w:p>
      <w:pPr>
        <w:spacing w:after="120"/>
        <w:jc w:val="both"/>
      </w:pPr>
      <w:r>
        <w:rPr>
          <w:rFonts w:ascii="Arial" w:cs="Arial" w:eastAsia="Arial" w:hAnsi="Arial"/>
          <w:sz w:val="24"/>
          <w:szCs w:val="24"/>
        </w:rPr>
        <w:t xml:space="preserve">- нахождения в отпуске без сохранения заработной платы по их письменному заявлению;</w:t>
      </w:r>
    </w:p>
    <w:p>
      <w:pPr>
        <w:spacing w:after="120"/>
        <w:jc w:val="both"/>
      </w:pPr>
      <w:r>
        <w:rPr>
          <w:rFonts w:ascii="Arial" w:cs="Arial" w:eastAsia="Arial" w:hAnsi="Arial"/>
          <w:sz w:val="24"/>
          <w:szCs w:val="24"/>
        </w:rPr>
        <w:t xml:space="preserve">- нахождения в отпуске по беременности и родам;</w:t>
      </w:r>
    </w:p>
    <w:p>
      <w:pPr>
        <w:spacing w:after="120"/>
        <w:jc w:val="both"/>
      </w:pPr>
      <w:r>
        <w:rPr>
          <w:rFonts w:ascii="Arial" w:cs="Arial" w:eastAsia="Arial" w:hAnsi="Arial"/>
          <w:sz w:val="24"/>
          <w:szCs w:val="24"/>
        </w:rPr>
        <w:t xml:space="preserve">- когда работник не работал вследствие отстранения от работы (от должности) с приостановкой выплаты заработной платы;</w:t>
      </w:r>
    </w:p>
    <w:p>
      <w:pPr>
        <w:spacing w:after="120"/>
        <w:jc w:val="both"/>
      </w:pPr>
      <w:r>
        <w:rPr>
          <w:rFonts w:ascii="Arial" w:cs="Arial" w:eastAsia="Arial" w:hAnsi="Arial"/>
          <w:sz w:val="24"/>
          <w:szCs w:val="24"/>
        </w:rPr>
        <w:t xml:space="preserve">- проведения периодического медицинского осмотра, в том числе с помещением в стационар организаций здравоохранения;</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призыва на военную службу;</w:t>
      </w:r>
    </w:p>
    <w:p>
      <w:pPr>
        <w:spacing w:after="120"/>
        <w:jc w:val="both"/>
      </w:pPr>
      <w:r>
        <w:rPr>
          <w:rFonts w:ascii="Arial" w:cs="Arial" w:eastAsia="Arial" w:hAnsi="Arial"/>
          <w:sz w:val="24"/>
          <w:szCs w:val="24"/>
        </w:rPr>
        <w:t xml:space="preserve">- военного или учебного сборов;</w:t>
      </w:r>
    </w:p>
    <w:p>
      <w:pPr>
        <w:spacing w:after="120"/>
        <w:jc w:val="both"/>
      </w:pPr>
      <w:r>
        <w:rPr>
          <w:rFonts w:ascii="Arial" w:cs="Arial" w:eastAsia="Arial" w:hAnsi="Arial"/>
          <w:sz w:val="24"/>
          <w:szCs w:val="24"/>
        </w:rPr>
        <w:t xml:space="preserve">- спора о неправомерном увольнении;</w:t>
      </w:r>
    </w:p>
    <w:p>
      <w:pPr>
        <w:spacing w:after="120"/>
        <w:jc w:val="both"/>
      </w:pPr>
      <w:r>
        <w:rPr>
          <w:rFonts w:ascii="Arial" w:cs="Arial" w:eastAsia="Arial" w:hAnsi="Arial"/>
          <w:sz w:val="24"/>
          <w:szCs w:val="24"/>
        </w:rPr>
        <w:t xml:space="preserve">- нахождения под арестом и проведения судебно-медицинской экспертизы.</w:t>
      </w:r>
    </w:p>
    <w:p>
      <w:pPr>
        <w:spacing w:after="120"/>
        <w:jc w:val="both"/>
      </w:pPr>
      <w:r>
        <w:rPr>
          <w:rFonts w:ascii="Arial" w:cs="Arial" w:eastAsia="Arial" w:hAnsi="Arial"/>
          <w:sz w:val="24"/>
          <w:szCs w:val="24"/>
        </w:rPr>
        <w:t xml:space="preserve">26. Если временная нетрудоспособность продолжается и после окончания обстоятельств, указанных в абзаце десятом пункта 25 настоящего Положения, пособие по временной нетрудоспособности выдается со дня, когда работник должен приступить к работе.</w:t>
      </w:r>
    </w:p>
    <w:p>
      <w:pPr>
        <w:spacing w:after="120"/>
        <w:jc w:val="both"/>
      </w:pPr>
      <w:r>
        <w:rPr>
          <w:rFonts w:ascii="Arial" w:cs="Arial" w:eastAsia="Arial" w:hAnsi="Arial"/>
          <w:sz w:val="24"/>
          <w:szCs w:val="24"/>
        </w:rPr>
        <w:t xml:space="preserve">27. Пособия по временной нетрудоспособности не выплачиваются работнику:</w:t>
      </w:r>
    </w:p>
    <w:p>
      <w:pPr>
        <w:spacing w:after="120"/>
        <w:jc w:val="both"/>
      </w:pPr>
      <w:r>
        <w:rPr>
          <w:rFonts w:ascii="Arial" w:cs="Arial" w:eastAsia="Arial" w:hAnsi="Arial"/>
          <w:sz w:val="24"/>
          <w:szCs w:val="24"/>
        </w:rPr>
        <w:t xml:space="preserve">- совершившему прогул без уважительных причин перед наступлением временной нетрудоспособности;</w:t>
      </w:r>
    </w:p>
    <w:p>
      <w:pPr>
        <w:spacing w:after="120"/>
        <w:jc w:val="both"/>
      </w:pPr>
      <w:r>
        <w:rPr>
          <w:rFonts w:ascii="Arial" w:cs="Arial" w:eastAsia="Arial" w:hAnsi="Arial"/>
          <w:sz w:val="24"/>
          <w:szCs w:val="24"/>
        </w:rPr>
        <w:t xml:space="preserve">- умышленно причинившему вред своему здоровью с целью уклонения от работы или других обязанностей;</w:t>
      </w:r>
    </w:p>
    <w:p>
      <w:pPr>
        <w:spacing w:after="120"/>
        <w:jc w:val="both"/>
      </w:pPr>
      <w:r>
        <w:rPr>
          <w:rFonts w:ascii="Arial" w:cs="Arial" w:eastAsia="Arial" w:hAnsi="Arial"/>
          <w:sz w:val="24"/>
          <w:szCs w:val="24"/>
        </w:rPr>
        <w:t xml:space="preserve">- если временная нетрудоспособность наступила вследствие алкогольного, наркотического или токсического опьянения;</w:t>
      </w:r>
    </w:p>
    <w:p>
      <w:pPr>
        <w:spacing w:after="120"/>
        <w:jc w:val="both"/>
      </w:pPr>
      <w:r>
        <w:rPr>
          <w:rFonts w:ascii="Arial" w:cs="Arial" w:eastAsia="Arial" w:hAnsi="Arial"/>
          <w:sz w:val="24"/>
          <w:szCs w:val="24"/>
        </w:rPr>
        <w:t xml:space="preserve">- если временная нетрудоспособность наступила вследствие травм, полученных при совершении им преступлений;</w:t>
      </w:r>
    </w:p>
    <w:p>
      <w:pPr>
        <w:spacing w:after="120"/>
        <w:jc w:val="both"/>
      </w:pPr>
      <w:r>
        <w:rPr>
          <w:rFonts w:ascii="Arial" w:cs="Arial" w:eastAsia="Arial" w:hAnsi="Arial"/>
          <w:sz w:val="24"/>
          <w:szCs w:val="24"/>
        </w:rPr>
        <w:t xml:space="preserve">- за время принудительного лечения по определению суда (кроме психических больных).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bvj03bopngvjffx06nqp">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Пособие по беременности и родам выдается женщинам:</w:t>
      </w:r>
    </w:p>
    <w:p>
      <w:pPr>
        <w:spacing w:after="120"/>
        <w:jc w:val="both"/>
      </w:pPr>
      <w:r>
        <w:rPr>
          <w:rFonts w:ascii="Arial" w:cs="Arial" w:eastAsia="Arial" w:hAnsi="Arial"/>
          <w:sz w:val="24"/>
          <w:szCs w:val="24"/>
        </w:rPr>
        <w:t xml:space="preserve">- при нормальных родах - на 126 календарных дней (70 календарных дней до родов и 56 календарных дней после родов);</w:t>
      </w:r>
    </w:p>
    <w:p>
      <w:pPr>
        <w:spacing w:after="120"/>
        <w:jc w:val="both"/>
      </w:pPr>
      <w:r>
        <w:rPr>
          <w:rFonts w:ascii="Arial" w:cs="Arial" w:eastAsia="Arial" w:hAnsi="Arial"/>
          <w:sz w:val="24"/>
          <w:szCs w:val="24"/>
        </w:rPr>
        <w:t xml:space="preserve">- при осложненных родах и рождении двух и более детей - на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1) Пособие по беременности и родам женщинам, работающим в высокогорных и отдаленных труднодоступных зонах, выдается:</w:t>
      </w:r>
    </w:p>
    <w:p>
      <w:pPr>
        <w:spacing w:after="120"/>
        <w:jc w:val="both"/>
      </w:pPr>
      <w:r>
        <w:rPr>
          <w:rFonts w:ascii="Arial" w:cs="Arial" w:eastAsia="Arial" w:hAnsi="Arial"/>
          <w:sz w:val="24"/>
          <w:szCs w:val="24"/>
        </w:rPr>
        <w:t xml:space="preserve">- при нормальных родах - на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при осложненных родах - на 156 календарных дней (70 календарных дней до родов и 86 календарных дней после родов);</w:t>
      </w:r>
    </w:p>
    <w:p>
      <w:pPr>
        <w:spacing w:after="120"/>
        <w:jc w:val="both"/>
      </w:pPr>
      <w:r>
        <w:rPr>
          <w:rFonts w:ascii="Arial" w:cs="Arial" w:eastAsia="Arial" w:hAnsi="Arial"/>
          <w:sz w:val="24"/>
          <w:szCs w:val="24"/>
        </w:rPr>
        <w:t xml:space="preserve">- при рождении двух и более детей - на 180 календарных дней (70 календарных дней до родов и 110 календарных дней после родов).</w:t>
      </w:r>
    </w:p>
    <w:p>
      <w:pPr>
        <w:spacing w:after="120"/>
        <w:jc w:val="both"/>
      </w:pPr>
      <w:r>
        <w:rPr>
          <w:rFonts w:ascii="Arial" w:cs="Arial" w:eastAsia="Arial" w:hAnsi="Arial"/>
          <w:sz w:val="24"/>
          <w:szCs w:val="24"/>
        </w:rPr>
        <w:t xml:space="preserve">2) При родах, наступивших до 30-ти недель беременности и рождении живого ребенка, пособие выдается на 140 календарных дней (70 календарных дней до родов и 70 календарных дней после родов), а в случае рождения мертвого ребенка или его смерти в течение первых семи дней после родов, пособие выдается всего на 70 календарных дней.</w:t>
      </w:r>
    </w:p>
    <w:p>
      <w:pPr>
        <w:spacing w:after="120"/>
        <w:jc w:val="both"/>
      </w:pPr>
      <w:r>
        <w:rPr>
          <w:rFonts w:ascii="Arial" w:cs="Arial" w:eastAsia="Arial" w:hAnsi="Arial"/>
          <w:sz w:val="24"/>
          <w:szCs w:val="24"/>
        </w:rPr>
        <w:t xml:space="preserve">3) При усыновлении (удочерении) ребенка в возрасте до трех месяцев, пособие выдается на 70 календарных дней, при одновременном усыновлении (удочерении) двух и более детей - на 110 календарных дней. При этом пособие выдается со дня усыновления (удочерения) на оставшиеся из 70 или 110 календарных дней.</w:t>
      </w:r>
    </w:p>
    <w:p>
      <w:pPr>
        <w:spacing w:after="120"/>
        <w:jc w:val="both"/>
      </w:pPr>
      <w:r>
        <w:rPr>
          <w:rFonts w:ascii="Arial" w:cs="Arial" w:eastAsia="Arial" w:hAnsi="Arial"/>
          <w:sz w:val="24"/>
          <w:szCs w:val="24"/>
        </w:rPr>
        <w:t xml:space="preserve">29. Пособие по беременности и родам выдается за все рабочие дни отпуска по беременности и родам, удостоверенные листком нетрудоспособности за время:</w:t>
      </w:r>
    </w:p>
    <w:p>
      <w:pPr>
        <w:spacing w:after="120"/>
        <w:jc w:val="both"/>
      </w:pPr>
      <w:r>
        <w:rPr>
          <w:rFonts w:ascii="Arial" w:cs="Arial" w:eastAsia="Arial" w:hAnsi="Arial"/>
          <w:sz w:val="24"/>
          <w:szCs w:val="24"/>
        </w:rPr>
        <w:t xml:space="preserve">- срока действия трудового договора;</w:t>
      </w:r>
    </w:p>
    <w:p>
      <w:pPr>
        <w:spacing w:after="120"/>
        <w:jc w:val="both"/>
      </w:pPr>
      <w:r>
        <w:rPr>
          <w:rFonts w:ascii="Arial" w:cs="Arial" w:eastAsia="Arial" w:hAnsi="Arial"/>
          <w:sz w:val="24"/>
          <w:szCs w:val="24"/>
        </w:rPr>
        <w:t xml:space="preserve">- нахождения в основном и дополнительном оплачиваемых отпусках;</w:t>
      </w:r>
    </w:p>
    <w:p>
      <w:pPr>
        <w:spacing w:after="120"/>
        <w:jc w:val="both"/>
      </w:pPr>
      <w:r>
        <w:rPr>
          <w:rFonts w:ascii="Arial" w:cs="Arial" w:eastAsia="Arial" w:hAnsi="Arial"/>
          <w:sz w:val="24"/>
          <w:szCs w:val="24"/>
        </w:rPr>
        <w:t xml:space="preserve">- пребывания женщины в отпуске по уходу за ребенком до достижения ребенком возраста полутора или трех лет;</w:t>
      </w:r>
    </w:p>
    <w:p>
      <w:pPr>
        <w:spacing w:after="120"/>
        <w:jc w:val="both"/>
      </w:pPr>
      <w:r>
        <w:rPr>
          <w:rFonts w:ascii="Arial" w:cs="Arial" w:eastAsia="Arial" w:hAnsi="Arial"/>
          <w:sz w:val="24"/>
          <w:szCs w:val="24"/>
        </w:rPr>
        <w:t xml:space="preserve">- нахождения в отпуске без сохранения заработной платы, предоставленного по инициативе работодателя;</w:t>
      </w:r>
    </w:p>
    <w:p>
      <w:pPr>
        <w:spacing w:after="120"/>
        <w:jc w:val="both"/>
      </w:pPr>
      <w:r>
        <w:rPr>
          <w:rFonts w:ascii="Arial" w:cs="Arial" w:eastAsia="Arial" w:hAnsi="Arial"/>
          <w:sz w:val="24"/>
          <w:szCs w:val="24"/>
        </w:rPr>
        <w:t xml:space="preserve">- простоя по вине работодателя, а также по причинам, не зависящим от работодателя и работника (в случае письменного предупреждения работника и оплаты за время простоя).</w:t>
      </w:r>
    </w:p>
    <w:p>
      <w:pPr>
        <w:spacing w:after="120"/>
        <w:jc w:val="both"/>
      </w:pPr>
      <w:r>
        <w:rPr>
          <w:rFonts w:ascii="Arial" w:cs="Arial" w:eastAsia="Arial" w:hAnsi="Arial"/>
          <w:sz w:val="24"/>
          <w:szCs w:val="24"/>
        </w:rPr>
        <w:t xml:space="preserve">30. Пособие по беременности и родам не выдается работникам за время:</w:t>
      </w:r>
    </w:p>
    <w:p>
      <w:pPr>
        <w:spacing w:after="120"/>
        <w:jc w:val="both"/>
      </w:pPr>
      <w:r>
        <w:rPr>
          <w:rFonts w:ascii="Arial" w:cs="Arial" w:eastAsia="Arial" w:hAnsi="Arial"/>
          <w:sz w:val="24"/>
          <w:szCs w:val="24"/>
        </w:rPr>
        <w:t xml:space="preserve">- нахождения в отпуске без сохранения заработной платы по их письменному заявлению;</w:t>
      </w:r>
    </w:p>
    <w:p>
      <w:pPr>
        <w:spacing w:after="120"/>
        <w:jc w:val="both"/>
      </w:pPr>
      <w:r>
        <w:rPr>
          <w:rFonts w:ascii="Arial" w:cs="Arial" w:eastAsia="Arial" w:hAnsi="Arial"/>
          <w:sz w:val="24"/>
          <w:szCs w:val="24"/>
        </w:rPr>
        <w:t xml:space="preserve">- когда работник не работал вследствие отстранения от работы (от должности) с приостановкой выплаты заработной платы;</w:t>
      </w:r>
    </w:p>
    <w:p>
      <w:pPr>
        <w:spacing w:after="120"/>
        <w:jc w:val="both"/>
      </w:pPr>
      <w:r>
        <w:rPr>
          <w:rFonts w:ascii="Arial" w:cs="Arial" w:eastAsia="Arial" w:hAnsi="Arial"/>
          <w:sz w:val="24"/>
          <w:szCs w:val="24"/>
        </w:rPr>
        <w:t xml:space="preserve">- проведения периодического медицинского осмотра, в том числе с помещением в стационар организаций здравоохранения;</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военного или учебного сборов;</w:t>
      </w:r>
    </w:p>
    <w:p>
      <w:pPr>
        <w:spacing w:after="120"/>
        <w:jc w:val="both"/>
      </w:pPr>
      <w:r>
        <w:rPr>
          <w:rFonts w:ascii="Arial" w:cs="Arial" w:eastAsia="Arial" w:hAnsi="Arial"/>
          <w:sz w:val="24"/>
          <w:szCs w:val="24"/>
        </w:rPr>
        <w:t xml:space="preserve">- спора о неправомерном увольнении.</w:t>
      </w:r>
    </w:p>
    <w:p>
      <w:pPr>
        <w:spacing w:after="120"/>
        <w:jc w:val="both"/>
      </w:pPr>
      <w:r>
        <w:rPr>
          <w:rFonts w:ascii="Arial" w:cs="Arial" w:eastAsia="Arial" w:hAnsi="Arial"/>
          <w:sz w:val="24"/>
          <w:szCs w:val="24"/>
        </w:rPr>
        <w:t xml:space="preserve">31. Если отпуск по беременности и родам продолжается и после окончания обстоятельств, указанных в абзаце седьмом пункта 30 настоящего Положения, пособие по беременности и родам выдается со дня, когда работник должен приступить к работе.</w:t>
      </w:r>
    </w:p>
    <w:p>
      <w:pPr>
        <w:spacing w:after="120"/>
        <w:jc w:val="both"/>
      </w:pPr>
      <w:r>
        <w:rPr>
          <w:rFonts w:ascii="Arial" w:cs="Arial" w:eastAsia="Arial" w:hAnsi="Arial"/>
          <w:sz w:val="24"/>
          <w:szCs w:val="24"/>
        </w:rPr>
        <w:t xml:space="preserve">32. Работодатели, индивидуальные предприниматели, КФХ, не зарегистрированные в налоговых органах и не уплачивающие налоги, пособие по беременности и родам за все рабочие дни выплачивают за счет собственных средств (фонда оплаты труда или дохода).</w:t>
      </w:r>
    </w:p>
    <w:p>
      <w:pPr>
        <w:spacing w:after="120"/>
        <w:jc w:val="both"/>
      </w:pPr>
      <w:r>
        <w:rPr>
          <w:rFonts w:ascii="Arial" w:cs="Arial" w:eastAsia="Arial" w:hAnsi="Arial"/>
          <w:sz w:val="24"/>
          <w:szCs w:val="24"/>
        </w:rPr>
        <w:t xml:space="preserve">33. Пособия назначаются и выплачиваются работнику по месту основной работы, где заключен трудовой договор с работодателем (у которого находится трудовая книжка).</w:t>
      </w:r>
    </w:p>
    <w:p>
      <w:pPr>
        <w:spacing w:after="120"/>
        <w:jc w:val="both"/>
      </w:pPr>
      <w:r>
        <w:rPr>
          <w:rFonts w:ascii="Arial" w:cs="Arial" w:eastAsia="Arial" w:hAnsi="Arial"/>
          <w:sz w:val="24"/>
          <w:szCs w:val="24"/>
        </w:rPr>
        <w:t xml:space="preserve">34. Работник предъявляет листок нетрудоспособности в день выхода на работу. Пособие по предъявленному листку нетрудоспособности может быть выплачено, если временная нетрудоспособность или отпуск по беременности и родам еще продолжается.</w:t>
      </w:r>
    </w:p>
    <w:p>
      <w:pPr>
        <w:spacing w:after="120"/>
        <w:jc w:val="both"/>
      </w:pPr>
      <w:r>
        <w:rPr>
          <w:rFonts w:ascii="Arial" w:cs="Arial" w:eastAsia="Arial" w:hAnsi="Arial"/>
          <w:sz w:val="24"/>
          <w:szCs w:val="24"/>
        </w:rPr>
        <w:t xml:space="preserve">Работодатель вносит в листок нетрудоспособности отметки о периоде временной нетрудоспособности или отпуска по беременности и родам, выходных днях, о заработной плате, об общем стаже работы работника и другие сведения, заверяет подписью и печатью.</w:t>
      </w:r>
    </w:p>
    <w:p>
      <w:pPr>
        <w:spacing w:after="120"/>
        <w:jc w:val="both"/>
      </w:pPr>
      <w:r>
        <w:rPr>
          <w:rFonts w:ascii="Arial" w:cs="Arial" w:eastAsia="Arial" w:hAnsi="Arial"/>
          <w:sz w:val="24"/>
          <w:szCs w:val="24"/>
        </w:rPr>
        <w:t xml:space="preserve">35. Пособия выплачиваются одновременно с заработной платой и в те же сроки. В таком же порядке выплачиваются пособия в случае направления работника для лечения в туберкулезный санаторий.</w:t>
      </w:r>
    </w:p>
    <w:p>
      <w:pPr>
        <w:spacing w:after="120"/>
        <w:jc w:val="both"/>
      </w:pPr>
      <w:r>
        <w:rPr>
          <w:rFonts w:ascii="Arial" w:cs="Arial" w:eastAsia="Arial" w:hAnsi="Arial"/>
          <w:sz w:val="24"/>
          <w:szCs w:val="24"/>
        </w:rPr>
        <w:t xml:space="preserve">36. Пособия, не полученные ко дню смерти работника, выдаются совместно проживавшим с ним членам семьи, а также лицам, находившимся на содержании умершего, по предоставлению документов, удостоверяющих эти отношения.</w:t>
      </w:r>
    </w:p>
    <w:p>
      <w:pPr>
        <w:spacing w:after="120"/>
        <w:jc w:val="both"/>
      </w:pPr>
      <w:r>
        <w:rPr>
          <w:rFonts w:ascii="Arial" w:cs="Arial" w:eastAsia="Arial" w:hAnsi="Arial"/>
          <w:sz w:val="24"/>
          <w:szCs w:val="24"/>
        </w:rPr>
        <w:t xml:space="preserve">37. Пособия могут выплачиваться по доверенности либо по заявлению работников, перечисляться в банк или пересылаться через филиалы связи (в том числе и по временному месту жительства).</w:t>
      </w:r>
    </w:p>
    <w:p>
      <w:pPr>
        <w:spacing w:after="120"/>
        <w:jc w:val="both"/>
      </w:pPr>
      <w:r>
        <w:rPr>
          <w:rFonts w:ascii="Arial" w:cs="Arial" w:eastAsia="Arial" w:hAnsi="Arial"/>
          <w:sz w:val="24"/>
          <w:szCs w:val="24"/>
        </w:rPr>
        <w:t xml:space="preserve">38. Расходы по пересылке пособия по временной нетрудоспособности и пособия по беременности и родам выплачиваются за счет суммы пособия.</w:t>
      </w:r>
    </w:p>
    <w:p>
      <w:pPr>
        <w:spacing w:after="120"/>
        <w:jc w:val="both"/>
      </w:pPr>
      <w:r>
        <w:rPr>
          <w:rFonts w:ascii="Arial" w:cs="Arial" w:eastAsia="Arial" w:hAnsi="Arial"/>
          <w:sz w:val="24"/>
          <w:szCs w:val="24"/>
        </w:rPr>
        <w:t xml:space="preserve">39. Листки нетрудоспособности (оплаченные и не подлежащие оплате) и все другие документы, представленные для выплаты пособий (справки, акты и другие), хранятся в бухгалтерии предприятия, организации и учреждения отдельно от всех других документов.</w:t>
      </w:r>
    </w:p>
    <w:p>
      <w:pPr>
        <w:spacing w:after="120"/>
        <w:jc w:val="both"/>
      </w:pPr>
      <w:r>
        <w:rPr>
          <w:rFonts w:ascii="Arial" w:cs="Arial" w:eastAsia="Arial" w:hAnsi="Arial"/>
          <w:sz w:val="24"/>
          <w:szCs w:val="24"/>
        </w:rPr>
        <w:t xml:space="preserve">40. Основным документом для определения трудового стажа, дающего право на получение пособия, является трудовая книжка. При отсутствии трудовой книжки, а также в случаях, когда в трудовой книжке отсутствуют необходимые записи до июля 2003 года, в подтверждение трудового стажа принимаются справки, выписки из приказов, письменные трудовые и гражданско-правовые договоры и соглашения с отметками об их исполнении и иные документы, содержащие сведения о периодах работы.</w:t>
      </w:r>
    </w:p>
    <w:p>
      <w:pPr>
        <w:spacing w:after="120"/>
        <w:jc w:val="both"/>
      </w:pPr>
      <w:r>
        <w:rPr>
          <w:rFonts w:ascii="Arial" w:cs="Arial" w:eastAsia="Arial" w:hAnsi="Arial"/>
          <w:sz w:val="24"/>
          <w:szCs w:val="24"/>
        </w:rPr>
        <w:t xml:space="preserve">41. В общий трудовой стаж засчитываются периоды:</w:t>
      </w:r>
    </w:p>
    <w:p>
      <w:pPr>
        <w:spacing w:after="120"/>
        <w:jc w:val="both"/>
      </w:pPr>
      <w:r>
        <w:rPr>
          <w:rFonts w:ascii="Arial" w:cs="Arial" w:eastAsia="Arial" w:hAnsi="Arial"/>
          <w:sz w:val="24"/>
          <w:szCs w:val="24"/>
        </w:rPr>
        <w:t xml:space="preserve">- трудовой деятельности, указанные в трудовой книжке;</w:t>
      </w:r>
    </w:p>
    <w:p>
      <w:pPr>
        <w:spacing w:after="120"/>
        <w:jc w:val="both"/>
      </w:pPr>
      <w:r>
        <w:rPr>
          <w:rFonts w:ascii="Arial" w:cs="Arial" w:eastAsia="Arial" w:hAnsi="Arial"/>
          <w:sz w:val="24"/>
          <w:szCs w:val="24"/>
        </w:rPr>
        <w:t xml:space="preserve">- обучения работников в учебных заведениях, если они работали до поступления в высшее или среднее учебное заведение;</w:t>
      </w:r>
    </w:p>
    <w:p>
      <w:pPr>
        <w:spacing w:after="120"/>
        <w:jc w:val="both"/>
      </w:pPr>
      <w:r>
        <w:rPr>
          <w:rFonts w:ascii="Arial" w:cs="Arial" w:eastAsia="Arial" w:hAnsi="Arial"/>
          <w:sz w:val="24"/>
          <w:szCs w:val="24"/>
        </w:rPr>
        <w:t xml:space="preserve">- службы в системе обороны, органах внутренних дел, национальной безопасности, пограничной службы, государственной охраны, чрезвычайных ситуаций, исполнения наказаний, специальной связи, финансовой полиции, таможенных органах;</w:t>
      </w:r>
    </w:p>
    <w:p>
      <w:pPr>
        <w:spacing w:after="120"/>
        <w:jc w:val="both"/>
      </w:pPr>
      <w:r>
        <w:rPr>
          <w:rFonts w:ascii="Arial" w:cs="Arial" w:eastAsia="Arial" w:hAnsi="Arial"/>
          <w:sz w:val="24"/>
          <w:szCs w:val="24"/>
        </w:rPr>
        <w:t xml:space="preserve">- нахождения лиц, состоящих в трудовых отношениях с работодателем в отпусках по уходу за ребенком.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Размеры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Выплата пособия по временной нетрудоспособности производится за все рабочие дни за счет собственных средств (фонда оплаты труда или дохода) работодателя в следующем порядке:</w:t>
      </w:r>
    </w:p>
    <w:p>
      <w:pPr>
        <w:spacing w:after="120"/>
        <w:jc w:val="both"/>
      </w:pPr>
      <w:r>
        <w:rPr>
          <w:rFonts w:ascii="Arial" w:cs="Arial" w:eastAsia="Arial" w:hAnsi="Arial"/>
          <w:sz w:val="24"/>
          <w:szCs w:val="24"/>
        </w:rPr>
        <w:t xml:space="preserve">1) В размере 100 процентов заработной платы (дохода):</w:t>
      </w:r>
    </w:p>
    <w:p>
      <w:pPr>
        <w:spacing w:after="120"/>
        <w:jc w:val="both"/>
      </w:pPr>
      <w:r>
        <w:rPr>
          <w:rFonts w:ascii="Arial" w:cs="Arial" w:eastAsia="Arial" w:hAnsi="Arial"/>
          <w:sz w:val="24"/>
          <w:szCs w:val="24"/>
        </w:rPr>
        <w:t xml:space="preserve">- лицам, чья заработная плата (или доход) не превышает 50 расчетных показателей в месяц;</w:t>
      </w:r>
    </w:p>
    <w:p>
      <w:pPr>
        <w:spacing w:after="120"/>
        <w:jc w:val="both"/>
      </w:pPr>
      <w:r>
        <w:rPr>
          <w:rFonts w:ascii="Arial" w:cs="Arial" w:eastAsia="Arial" w:hAnsi="Arial"/>
          <w:sz w:val="24"/>
          <w:szCs w:val="24"/>
        </w:rPr>
        <w:t xml:space="preserve">- лицам, заболевшим вследствие трудового увечья или профессионального заболевания (в том числе при обострении или осложнении этих заболеваний);</w:t>
      </w:r>
    </w:p>
    <w:p>
      <w:pPr>
        <w:spacing w:after="120"/>
        <w:jc w:val="both"/>
      </w:pPr>
      <w:r>
        <w:rPr>
          <w:rFonts w:ascii="Arial" w:cs="Arial" w:eastAsia="Arial" w:hAnsi="Arial"/>
          <w:sz w:val="24"/>
          <w:szCs w:val="24"/>
        </w:rPr>
        <w:t xml:space="preserve">- лицам, постоянно работающим и проживающим в высокогорных и отдаленных труднодоступных зонах;</w:t>
      </w:r>
    </w:p>
    <w:p>
      <w:pPr>
        <w:spacing w:after="120"/>
        <w:jc w:val="both"/>
      </w:pPr>
      <w:r>
        <w:rPr>
          <w:rFonts w:ascii="Arial" w:cs="Arial" w:eastAsia="Arial" w:hAnsi="Arial"/>
          <w:sz w:val="24"/>
          <w:szCs w:val="24"/>
        </w:rPr>
        <w:t xml:space="preserve">- инвалидам и участникам Великой Отечественной войны;</w:t>
      </w:r>
    </w:p>
    <w:p>
      <w:pPr>
        <w:spacing w:after="120"/>
        <w:jc w:val="both"/>
      </w:pPr>
      <w:r>
        <w:rPr>
          <w:rFonts w:ascii="Arial" w:cs="Arial" w:eastAsia="Arial" w:hAnsi="Arial"/>
          <w:sz w:val="24"/>
          <w:szCs w:val="24"/>
        </w:rPr>
        <w:t xml:space="preserve">- лицам, получившим инвалидность, вследствие ранения и контузии, увечья или заболевания, полученных при защите СССР или исполнении иных обязанностей военной службы в другие периоды и служебных обязанностей, а также при прохождении военной службы в Афганистане или в государствах, на территории которых велись боевые действия;</w:t>
      </w:r>
    </w:p>
    <w:p>
      <w:pPr>
        <w:spacing w:after="120"/>
        <w:jc w:val="both"/>
      </w:pPr>
      <w:r>
        <w:rPr>
          <w:rFonts w:ascii="Arial" w:cs="Arial" w:eastAsia="Arial" w:hAnsi="Arial"/>
          <w:sz w:val="24"/>
          <w:szCs w:val="24"/>
        </w:rPr>
        <w:t xml:space="preserve">- лицам, принимавшим участие в боевых действиях на территории других государств;</w:t>
      </w:r>
    </w:p>
    <w:p>
      <w:pPr>
        <w:spacing w:after="120"/>
        <w:jc w:val="both"/>
      </w:pPr>
      <w:r>
        <w:rPr>
          <w:rFonts w:ascii="Arial" w:cs="Arial" w:eastAsia="Arial" w:hAnsi="Arial"/>
          <w:sz w:val="24"/>
          <w:szCs w:val="24"/>
        </w:rPr>
        <w:t xml:space="preserve">- лицам, принимавшим участие в 1986-1989 годах в работе по ликвидации последствий аварии на Чернобыльской АЭС в пределах зоны отчуждения или на других работах при ликвидации этой аварии;</w:t>
      </w:r>
    </w:p>
    <w:p>
      <w:pPr>
        <w:spacing w:after="120"/>
        <w:jc w:val="both"/>
      </w:pPr>
      <w:r>
        <w:rPr>
          <w:rFonts w:ascii="Arial" w:cs="Arial" w:eastAsia="Arial" w:hAnsi="Arial"/>
          <w:sz w:val="24"/>
          <w:szCs w:val="24"/>
        </w:rPr>
        <w:t xml:space="preserve">- лицам, заболевшим и перенесшим лучевую болезнь;</w:t>
      </w:r>
    </w:p>
    <w:p>
      <w:pPr>
        <w:spacing w:after="120"/>
        <w:jc w:val="both"/>
      </w:pPr>
      <w:r>
        <w:rPr>
          <w:rFonts w:ascii="Arial" w:cs="Arial" w:eastAsia="Arial" w:hAnsi="Arial"/>
          <w:sz w:val="24"/>
          <w:szCs w:val="24"/>
        </w:rPr>
        <w:t xml:space="preserve">- донорам, систематически сдающим кровь и ее компоненты безвозмездно (мужчины - не менее четырех раз в год, женщины - не менее трех раз в год), на протяжении двенадцати месяцев после последней дачи крови и ее компонентов;</w:t>
      </w:r>
    </w:p>
    <w:p>
      <w:pPr>
        <w:spacing w:after="120"/>
        <w:jc w:val="both"/>
      </w:pPr>
      <w:r>
        <w:rPr>
          <w:rFonts w:ascii="Arial" w:cs="Arial" w:eastAsia="Arial" w:hAnsi="Arial"/>
          <w:sz w:val="24"/>
          <w:szCs w:val="24"/>
        </w:rPr>
        <w:t xml:space="preserve">- лицам, заболевшим злокачественными новообразованиями;</w:t>
      </w:r>
    </w:p>
    <w:p>
      <w:pPr>
        <w:spacing w:after="120"/>
        <w:jc w:val="both"/>
      </w:pPr>
      <w:r>
        <w:rPr>
          <w:rFonts w:ascii="Arial" w:cs="Arial" w:eastAsia="Arial" w:hAnsi="Arial"/>
          <w:sz w:val="24"/>
          <w:szCs w:val="24"/>
        </w:rPr>
        <w:t xml:space="preserve">- лицам, удостоенным высшей степени отличия "Кыргыз Республикасынын Баатыры";</w:t>
      </w:r>
    </w:p>
    <w:p>
      <w:pPr>
        <w:spacing w:after="120"/>
        <w:jc w:val="both"/>
      </w:pPr>
      <w:r>
        <w:rPr>
          <w:rFonts w:ascii="Arial" w:cs="Arial" w:eastAsia="Arial" w:hAnsi="Arial"/>
          <w:sz w:val="24"/>
          <w:szCs w:val="24"/>
        </w:rPr>
        <w:t xml:space="preserve">- лицам, награжденным орденом "Манас" I степени, Героям Советского Союза, Героям Социалистического Труда, кавалерам ордена Славы трех степеней и ордена Трудовой Славы трех степеней;</w:t>
      </w:r>
    </w:p>
    <w:p>
      <w:pPr>
        <w:spacing w:after="120"/>
        <w:jc w:val="both"/>
      </w:pPr>
      <w:r>
        <w:rPr>
          <w:rFonts w:ascii="Arial" w:cs="Arial" w:eastAsia="Arial" w:hAnsi="Arial"/>
          <w:sz w:val="24"/>
          <w:szCs w:val="24"/>
        </w:rPr>
        <w:t xml:space="preserve">- матерям, награжденным орденом "Баатыр эне".</w:t>
      </w:r>
    </w:p>
    <w:p>
      <w:pPr>
        <w:spacing w:after="120"/>
        <w:jc w:val="both"/>
      </w:pPr>
      <w:r>
        <w:rPr>
          <w:rFonts w:ascii="Arial" w:cs="Arial" w:eastAsia="Arial" w:hAnsi="Arial"/>
          <w:sz w:val="24"/>
          <w:szCs w:val="24"/>
        </w:rPr>
        <w:t xml:space="preserve">2) Лицам, не относящимся к вышеуказанной категории, пособие за первые десять рабочих дней выплачивается в размере:</w:t>
      </w:r>
    </w:p>
    <w:p>
      <w:pPr>
        <w:spacing w:after="120"/>
        <w:jc w:val="both"/>
      </w:pPr>
      <w:r>
        <w:rPr>
          <w:rFonts w:ascii="Arial" w:cs="Arial" w:eastAsia="Arial" w:hAnsi="Arial"/>
          <w:sz w:val="24"/>
          <w:szCs w:val="24"/>
        </w:rPr>
        <w:t xml:space="preserve">- 60 процентов от размера средней заработной платы - работникам, имеющим общий стаж работы до 5 лет;</w:t>
      </w:r>
    </w:p>
    <w:p>
      <w:pPr>
        <w:spacing w:after="120"/>
        <w:jc w:val="both"/>
      </w:pPr>
      <w:r>
        <w:rPr>
          <w:rFonts w:ascii="Arial" w:cs="Arial" w:eastAsia="Arial" w:hAnsi="Arial"/>
          <w:sz w:val="24"/>
          <w:szCs w:val="24"/>
        </w:rPr>
        <w:t xml:space="preserve">- 80 процентов от размера средней заработной платы - работникам, имеющим общий стаж работы от 5 до 8 лет;</w:t>
      </w:r>
    </w:p>
    <w:p>
      <w:pPr>
        <w:spacing w:after="120"/>
        <w:jc w:val="both"/>
      </w:pPr>
      <w:r>
        <w:rPr>
          <w:rFonts w:ascii="Arial" w:cs="Arial" w:eastAsia="Arial" w:hAnsi="Arial"/>
          <w:sz w:val="24"/>
          <w:szCs w:val="24"/>
        </w:rPr>
        <w:t xml:space="preserve">- 100 процентов от размера средней заработной платы - работникам, имеющим общий стаж работы 8 и более лет.</w:t>
      </w:r>
    </w:p>
    <w:p>
      <w:pPr>
        <w:spacing w:after="120"/>
        <w:jc w:val="both"/>
      </w:pPr>
      <w:r>
        <w:rPr>
          <w:rFonts w:ascii="Arial" w:cs="Arial" w:eastAsia="Arial" w:hAnsi="Arial"/>
          <w:sz w:val="24"/>
          <w:szCs w:val="24"/>
        </w:rPr>
        <w:t xml:space="preserve">С одиннадцатого рабочего дня - из расчета 50 расчетных показателей в месяц.</w:t>
      </w:r>
    </w:p>
    <w:p>
      <w:pPr>
        <w:spacing w:after="120"/>
        <w:jc w:val="both"/>
      </w:pPr>
      <w:r>
        <w:rPr>
          <w:rFonts w:ascii="Arial" w:cs="Arial" w:eastAsia="Arial" w:hAnsi="Arial"/>
          <w:sz w:val="24"/>
          <w:szCs w:val="24"/>
        </w:rPr>
        <w:t xml:space="preserve">3) (Утратил силу в соответствии с </w:t>
      </w:r>
      <w:hyperlink w:history="1" r:id="rIdmrxjrqnedrvukj5ib5sr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февраля 2014 года № 73)</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hjextqpnywzus-ply2n-">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Выплата пособия по беременности и родам, а также при усыновлении (удочерении) ребенка в возрасте до трех месяцев производится работникам:</w:t>
      </w:r>
    </w:p>
    <w:p>
      <w:pPr>
        <w:spacing w:after="120"/>
        <w:jc w:val="both"/>
      </w:pPr>
      <w:r>
        <w:rPr>
          <w:rFonts w:ascii="Arial" w:cs="Arial" w:eastAsia="Arial" w:hAnsi="Arial"/>
          <w:sz w:val="24"/>
          <w:szCs w:val="24"/>
        </w:rPr>
        <w:t xml:space="preserve">- за первые десять рабочих дней - из собственных средств работодателя (за счет дохода или фонда оплаты труда) в размере 100 процентов заработной платы (дохода), с одиннадцатого рабочего дня - в размере 10 расчетных показателей в месяц;</w:t>
      </w:r>
    </w:p>
    <w:p>
      <w:pPr>
        <w:spacing w:after="120"/>
        <w:jc w:val="both"/>
      </w:pPr>
      <w:r>
        <w:rPr>
          <w:rFonts w:ascii="Arial" w:cs="Arial" w:eastAsia="Arial" w:hAnsi="Arial"/>
          <w:sz w:val="24"/>
          <w:szCs w:val="24"/>
        </w:rPr>
        <w:t xml:space="preserve">- постоянно работающим и проживающим в высокогорных и отдаленных труднодоступных зонах, за все рабочие дни, - в размере 100 процентов заработной платы (дохода).</w:t>
      </w:r>
    </w:p>
    <w:p>
      <w:pPr>
        <w:spacing w:after="120"/>
        <w:jc w:val="both"/>
      </w:pPr>
      <w:r>
        <w:rPr>
          <w:rFonts w:ascii="Arial" w:cs="Arial" w:eastAsia="Arial" w:hAnsi="Arial"/>
          <w:sz w:val="24"/>
          <w:szCs w:val="24"/>
        </w:rPr>
        <w:t xml:space="preserve">44. Пособие по беременности и родам назначается и выплачивается управлениями социального развития за счет средств республиканского бюджета в размере 10 расчетных показателей в месяц:</w:t>
      </w:r>
    </w:p>
    <w:p>
      <w:pPr>
        <w:spacing w:after="120"/>
        <w:jc w:val="both"/>
      </w:pPr>
      <w:r>
        <w:rPr>
          <w:rFonts w:ascii="Arial" w:cs="Arial" w:eastAsia="Arial" w:hAnsi="Arial"/>
          <w:sz w:val="24"/>
          <w:szCs w:val="24"/>
        </w:rPr>
        <w:t xml:space="preserve">- гражданам, имеющим официальный статус безработного, состоящим на учете в службе занятости, - за все рабочие дни;</w:t>
      </w:r>
    </w:p>
    <w:p>
      <w:pPr>
        <w:spacing w:after="120"/>
        <w:jc w:val="both"/>
      </w:pPr>
      <w:r>
        <w:rPr>
          <w:rFonts w:ascii="Arial" w:cs="Arial" w:eastAsia="Arial" w:hAnsi="Arial"/>
          <w:sz w:val="24"/>
          <w:szCs w:val="24"/>
        </w:rPr>
        <w:t xml:space="preserve">- индивидуальным предпринимателям, работающим на основе патента или на основе налогового контракта, - с одиннадцатого рабочего дня;</w:t>
      </w:r>
    </w:p>
    <w:p>
      <w:pPr>
        <w:spacing w:after="120"/>
        <w:jc w:val="both"/>
      </w:pPr>
      <w:r>
        <w:rPr>
          <w:rFonts w:ascii="Arial" w:cs="Arial" w:eastAsia="Arial" w:hAnsi="Arial"/>
          <w:sz w:val="24"/>
          <w:szCs w:val="24"/>
        </w:rPr>
        <w:t xml:space="preserve">- членам КФХ без образования юридического лица, в том числе сдавшим земельную долю в аренду, - с одиннадцатого рабочего дня.</w:t>
      </w:r>
    </w:p>
    <w:p>
      <w:pPr>
        <w:spacing w:after="120"/>
        <w:jc w:val="both"/>
      </w:pPr>
      <w:r>
        <w:rPr>
          <w:rFonts w:ascii="Arial" w:cs="Arial" w:eastAsia="Arial" w:hAnsi="Arial"/>
          <w:sz w:val="24"/>
          <w:szCs w:val="24"/>
        </w:rPr>
        <w:t xml:space="preserve">Члены КФХ, переехавшие из одного региона в другой, имеют право на получение пособия по беременности и родам по новому месту проживания в случае, если они владеют частной собственностью на земельный участок и уплачивают земельный налог по прежнему месту жительства.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dofabpxh6eil7hdj15yx">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45. Гражданам, постоянно проживающим и работающим в высокогорных и отдаленных труднодоступных зонах, указанных в пункте 44 настоящего Положения, коэффициенты доплат устанавливаются к общему размеру пособия.</w:t>
      </w:r>
    </w:p>
    <w:p>
      <w:pPr>
        <w:spacing w:after="120"/>
        <w:jc w:val="both"/>
      </w:pPr>
      <w:r>
        <w:rPr>
          <w:rFonts w:ascii="Arial" w:cs="Arial" w:eastAsia="Arial" w:hAnsi="Arial"/>
          <w:sz w:val="24"/>
          <w:szCs w:val="24"/>
        </w:rPr>
        <w:t xml:space="preserve">46. Размеры пособий могут быть увеличены за счет собственных средств работодателя в случае, если это оговорено в коллективном договоре, заключенном между представительным органом работников и работодателем.</w:t>
      </w:r>
    </w:p>
    <w:p>
      <w:pPr>
        <w:spacing w:after="120"/>
        <w:jc w:val="both"/>
      </w:pPr>
      <w:r>
        <w:rPr>
          <w:rFonts w:ascii="Arial" w:cs="Arial" w:eastAsia="Arial" w:hAnsi="Arial"/>
          <w:sz w:val="24"/>
          <w:szCs w:val="24"/>
        </w:rPr>
        <w:t xml:space="preserve">Условия, снижающие уровень прав и гарантий для работников, установленных трудовым законодательством, не могут включаться в коллективный договор, соглашение или трудовой договор.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Исчисление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Пособия по временной нетрудоспособности и пособия по беременности и родам за первые десять рабочих дней исчисляются из фактической заработной платы (дохода) работника по основному месту его работы.</w:t>
      </w:r>
    </w:p>
    <w:p>
      <w:pPr>
        <w:spacing w:after="120"/>
        <w:jc w:val="both"/>
      </w:pPr>
      <w:r>
        <w:rPr>
          <w:rFonts w:ascii="Arial" w:cs="Arial" w:eastAsia="Arial" w:hAnsi="Arial"/>
          <w:sz w:val="24"/>
          <w:szCs w:val="24"/>
        </w:rPr>
        <w:t xml:space="preserve">В сумму фактической заработной платы, из которой исчисляется пособие, включаются все виды заработной платы, включая оплату за время простоя, начисленные без удержания налогов и страховых взносов.</w:t>
      </w:r>
    </w:p>
    <w:p>
      <w:pPr>
        <w:spacing w:after="120"/>
        <w:jc w:val="both"/>
      </w:pPr>
      <w:r>
        <w:rPr>
          <w:rFonts w:ascii="Arial" w:cs="Arial" w:eastAsia="Arial" w:hAnsi="Arial"/>
          <w:sz w:val="24"/>
          <w:szCs w:val="24"/>
        </w:rPr>
        <w:t xml:space="preserve">Надбавки к окладу и районный коэффициент к заработной плате работников, установленных за работу в высокогорных и отдаленных зонах, в том числе золотодобывающих предприятий, на которые подоходный налог не начисляется, учитываются при расчете заработной платы для исчисления пособий.</w:t>
      </w:r>
    </w:p>
    <w:p>
      <w:pPr>
        <w:spacing w:after="120"/>
        <w:jc w:val="both"/>
      </w:pPr>
      <w:r>
        <w:rPr>
          <w:rFonts w:ascii="Arial" w:cs="Arial" w:eastAsia="Arial" w:hAnsi="Arial"/>
          <w:sz w:val="24"/>
          <w:szCs w:val="24"/>
        </w:rPr>
        <w:t xml:space="preserve">48. Изменения в заработной плате, произошедшие в период временной нетрудоспособности или отпуска по беременности и родам, при исчислении пособия не учитываются, если иное не предусмотрено коллективным договором.</w:t>
      </w:r>
    </w:p>
    <w:p>
      <w:pPr>
        <w:spacing w:after="120"/>
        <w:jc w:val="both"/>
      </w:pPr>
      <w:r>
        <w:rPr>
          <w:rFonts w:ascii="Arial" w:cs="Arial" w:eastAsia="Arial" w:hAnsi="Arial"/>
          <w:sz w:val="24"/>
          <w:szCs w:val="24"/>
        </w:rPr>
        <w:t xml:space="preserve">49. Вознаграждения (основная оплата труда, надбавки, доплаты, премии), предусмотренные системой оплаты труда, положениями о премировании, коллективными договорами, начисленные в расчетном периоде, учитываются при подсчете средней заработной платы для исчисления пособий.</w:t>
      </w:r>
    </w:p>
    <w:p>
      <w:pPr>
        <w:spacing w:after="120"/>
        <w:jc w:val="both"/>
      </w:pPr>
      <w:r>
        <w:rPr>
          <w:rFonts w:ascii="Arial" w:cs="Arial" w:eastAsia="Arial" w:hAnsi="Arial"/>
          <w:sz w:val="24"/>
          <w:szCs w:val="24"/>
        </w:rPr>
        <w:t xml:space="preserve">1) Вознаграждения при начислении средней заработной платы включаются в заработную плату того месяца, на который они начислены, то есть приходятся согласно расчетной ведомости на заработную плату.</w:t>
      </w:r>
    </w:p>
    <w:p>
      <w:pPr>
        <w:spacing w:after="120"/>
        <w:jc w:val="both"/>
      </w:pPr>
      <w:r>
        <w:rPr>
          <w:rFonts w:ascii="Arial" w:cs="Arial" w:eastAsia="Arial" w:hAnsi="Arial"/>
          <w:sz w:val="24"/>
          <w:szCs w:val="24"/>
        </w:rPr>
        <w:t xml:space="preserve">2) Из расчета исключаются периоды работы, связанные с временной нетрудоспособностью работника, отпуском по беременности и родам, нахождением в ежегодном и дополнительном оплачиваемом отпуске, а также причинами, указанными в пункте 25 настоящего Положения.</w:t>
      </w:r>
    </w:p>
    <w:p>
      <w:pPr>
        <w:spacing w:after="120"/>
        <w:jc w:val="both"/>
      </w:pPr>
      <w:r>
        <w:rPr>
          <w:rFonts w:ascii="Arial" w:cs="Arial" w:eastAsia="Arial" w:hAnsi="Arial"/>
          <w:sz w:val="24"/>
          <w:szCs w:val="24"/>
        </w:rPr>
        <w:t xml:space="preserve">50. Перечень вознаграждений, относящихся к оплате труда, утвержден постановлением Правительства Кыргызской Республики "Об утверждении Перечня вознаграждений, относящихся к оплате труда" от 26 июля 1999 года № 408.</w:t>
      </w:r>
    </w:p>
    <w:p>
      <w:pPr>
        <w:spacing w:after="120"/>
        <w:jc w:val="both"/>
      </w:pPr>
      <w:r>
        <w:rPr>
          <w:rFonts w:ascii="Arial" w:cs="Arial" w:eastAsia="Arial" w:hAnsi="Arial"/>
          <w:sz w:val="24"/>
          <w:szCs w:val="24"/>
        </w:rPr>
        <w:t xml:space="preserve">51. Вознаграждение по итогам работы за год (тринадцатая заработная плата) и единовременное вознаграждение за выслугу лет (стаж работы), начисленные за год, учитываются при расчете средней заработной платы в размере 1/12, а квартальные премии - 1/3 за каждый месяц расчетного периода, независимо от времени начисления.</w:t>
      </w:r>
    </w:p>
    <w:p>
      <w:pPr>
        <w:spacing w:after="120"/>
        <w:jc w:val="both"/>
      </w:pPr>
      <w:r>
        <w:rPr>
          <w:rFonts w:ascii="Arial" w:cs="Arial" w:eastAsia="Arial" w:hAnsi="Arial"/>
          <w:sz w:val="24"/>
          <w:szCs w:val="24"/>
        </w:rPr>
        <w:t xml:space="preserve">В том случае, если работник отработал неполный рабочий месяц в расчетном периоде, то при исчислении пособия тринадцатая заработная плата учитывается для расчета среднемесячной заработной платы пропорционально фактически отработанному времени.</w:t>
      </w:r>
    </w:p>
    <w:p>
      <w:pPr>
        <w:spacing w:after="120"/>
        <w:jc w:val="both"/>
      </w:pPr>
      <w:r>
        <w:rPr>
          <w:rFonts w:ascii="Arial" w:cs="Arial" w:eastAsia="Arial" w:hAnsi="Arial"/>
          <w:sz w:val="24"/>
          <w:szCs w:val="24"/>
        </w:rPr>
        <w:t xml:space="preserve">52. В том случае, если у работника временная нетрудоспособность или отпуск по беременности и родам наступили в период после начисленной и выданной премии по итогам квартала или тринадцатой заработной платы, эти вознаграждения включаются в расчет фактической заработной платы (дохода) для исчисления пособия за соответствующий период (месяц или квартал). В связи с этим пособия по временной нетрудоспособности за все рабочие дни и пособия по беременности и родам за первые десять рабочих дней, выплаченные без учета квартальной премии или тринадцатой заработной платы, подлежат перерасчету.</w:t>
      </w:r>
    </w:p>
    <w:p>
      <w:pPr>
        <w:spacing w:after="120"/>
        <w:jc w:val="both"/>
      </w:pPr>
      <w:r>
        <w:rPr>
          <w:rFonts w:ascii="Arial" w:cs="Arial" w:eastAsia="Arial" w:hAnsi="Arial"/>
          <w:sz w:val="24"/>
          <w:szCs w:val="24"/>
        </w:rPr>
        <w:t xml:space="preserve">Пособия по беременности и родам с одиннадцатого рабочего дня, выплачиваемые из средств республиканского бюджета, перерасчету не подлежат. Работодатель вправе оплатить разницу выплат за счет собственных средств.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ppyg6wrqwxgvsnqlzhfi">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 В случае отсутствия у работника полной заработной платы в течение трех и более месяцев, пособие исчисляется из должностного оклада (ставки), установленного штатным расписанием или трудовым договором.</w:t>
      </w:r>
    </w:p>
    <w:p>
      <w:pPr>
        <w:spacing w:after="120"/>
        <w:jc w:val="both"/>
      </w:pPr>
      <w:r>
        <w:rPr>
          <w:rFonts w:ascii="Arial" w:cs="Arial" w:eastAsia="Arial" w:hAnsi="Arial"/>
          <w:sz w:val="24"/>
          <w:szCs w:val="24"/>
        </w:rPr>
        <w:t xml:space="preserve">54. Если работник получал неполную заработную плату в течение трех месяцев перед наступлением временной нетрудоспособности или отпуска по беременности и родам, то пособие исчисляется из фактически начисленной заработной платы за отработанные рабочие дни.</w:t>
      </w:r>
    </w:p>
    <w:p>
      <w:pPr>
        <w:spacing w:after="120"/>
        <w:jc w:val="both"/>
      </w:pPr>
      <w:r>
        <w:rPr>
          <w:rFonts w:ascii="Arial" w:cs="Arial" w:eastAsia="Arial" w:hAnsi="Arial"/>
          <w:sz w:val="24"/>
          <w:szCs w:val="24"/>
        </w:rPr>
        <w:t xml:space="preserve">55. Работникам, находящимся в отпуске по уходу за ребенком до достижения ими возраста полутора или трех лет, при повторном их уходе (в том числе более двух раз, но не более шести лет в общей сложности) в отпуск по беременности и родам, пособие за первые десять рабочих дней исчисляется из должностного оклада (ставки), установленного штатным расписанием, с одиннадцатого рабочего дня - из расчета 10 расчетных показателей в месяц.</w:t>
      </w:r>
    </w:p>
    <w:p>
      <w:pPr>
        <w:spacing w:after="120"/>
        <w:jc w:val="both"/>
      </w:pPr>
      <w:r>
        <w:rPr>
          <w:rFonts w:ascii="Arial" w:cs="Arial" w:eastAsia="Arial" w:hAnsi="Arial"/>
          <w:sz w:val="24"/>
          <w:szCs w:val="24"/>
        </w:rPr>
        <w:t xml:space="preserve">Работникам, находящимся в отпуске по уходу за ребенком до достижения им возраста полутора или трех лет (непрерывно более шести лет в общей сложности), при повторном их уходе в отпуск по беременности и родам, пособие по беременности и родам за все рабочие дни исчисляется из размера 10 расчетных показателей в месяц. Пособие за первые десять рабочих дней выплачивается за счет собственных средств работодателя, с одиннадцатого рабочего дня - из средств республиканского бюджета.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ixr0mpzbaabxjgxnmzc2">
        <w:r>
          <w:rPr>
            <w:rFonts w:ascii="Arial" w:cs="Arial" w:eastAsia="Arial" w:hAnsi="Arial"/>
            <w:color w:val="1D4ED8"/>
            <w:sz w:val="24"/>
            <w:szCs w:val="24"/>
            <w:u w:val="single"/>
          </w:rPr>
          <w:t xml:space="preserve">9 октября 2012 года № 700</w:t>
        </w:r>
      </w:hyperlink>
      <w:r>
        <w:rPr>
          <w:rFonts w:ascii="Arial" w:cs="Arial" w:eastAsia="Arial" w:hAnsi="Arial"/>
          <w:sz w:val="24"/>
          <w:szCs w:val="24"/>
        </w:rPr>
        <w:t xml:space="preserve">, </w:t>
      </w:r>
      <w:hyperlink w:history="1" r:id="rId_cfolxiobk_s34eb8z2f_">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56. В случае если работник, приступив к исполнению трудовых обязанностей после выхода из отпуска по уходу за ребенком или отпуска без сохранения заработной платы отработал менее трех месяцев, пособие по беременности и родам за первые десять рабочих дней исчисляется из фактически начисленной заработной платы и отработанных рабочих дней, с одиннадцатого рабочего дня - из расчета 10 расчетных показателей в месяц.</w:t>
      </w:r>
    </w:p>
    <w:p>
      <w:pPr>
        <w:spacing w:after="120"/>
        <w:jc w:val="both"/>
      </w:pPr>
      <w:r>
        <w:rPr>
          <w:rFonts w:ascii="Arial" w:cs="Arial" w:eastAsia="Arial" w:hAnsi="Arial"/>
          <w:sz w:val="24"/>
          <w:szCs w:val="24"/>
        </w:rPr>
        <w:t xml:space="preserve">57. Для расчета средней заработной платы при исчислении пособия не учитываются:</w:t>
      </w:r>
    </w:p>
    <w:p>
      <w:pPr>
        <w:spacing w:after="120"/>
        <w:jc w:val="both"/>
      </w:pPr>
      <w:r>
        <w:rPr>
          <w:rFonts w:ascii="Arial" w:cs="Arial" w:eastAsia="Arial" w:hAnsi="Arial"/>
          <w:sz w:val="24"/>
          <w:szCs w:val="24"/>
        </w:rPr>
        <w:t xml:space="preserve">- выплаты единовременного характера, не относящиеся к системе оплаты труда (единовременные премии, компенсация за неиспользованный отпуск, выходное пособие, пособие для оздоровления, компенсация за время простоя);</w:t>
      </w:r>
    </w:p>
    <w:p>
      <w:pPr>
        <w:spacing w:after="120"/>
        <w:jc w:val="both"/>
      </w:pPr>
      <w:r>
        <w:rPr>
          <w:rFonts w:ascii="Arial" w:cs="Arial" w:eastAsia="Arial" w:hAnsi="Arial"/>
          <w:sz w:val="24"/>
          <w:szCs w:val="24"/>
        </w:rPr>
        <w:t xml:space="preserve">- оплата за работу по совместительству, как в другой организации, так и по месту основной работы;</w:t>
      </w:r>
    </w:p>
    <w:p>
      <w:pPr>
        <w:spacing w:after="120"/>
        <w:jc w:val="both"/>
      </w:pPr>
      <w:r>
        <w:rPr>
          <w:rFonts w:ascii="Arial" w:cs="Arial" w:eastAsia="Arial" w:hAnsi="Arial"/>
          <w:sz w:val="24"/>
          <w:szCs w:val="24"/>
        </w:rPr>
        <w:t xml:space="preserve">- доплаты за работу, не входящие в должностные (функциональные) обязанности работника;</w:t>
      </w:r>
    </w:p>
    <w:p>
      <w:pPr>
        <w:spacing w:after="120"/>
        <w:jc w:val="both"/>
      </w:pPr>
      <w:r>
        <w:rPr>
          <w:rFonts w:ascii="Arial" w:cs="Arial" w:eastAsia="Arial" w:hAnsi="Arial"/>
          <w:sz w:val="24"/>
          <w:szCs w:val="24"/>
        </w:rPr>
        <w:t xml:space="preserve">- сумма выплаченной средней заработной платы за время нахождения в ежегодном основном и дополнительном оплачиваемом отпусках.</w:t>
      </w:r>
    </w:p>
    <w:p>
      <w:pPr>
        <w:spacing w:after="120"/>
        <w:jc w:val="both"/>
      </w:pPr>
      <w:r>
        <w:rPr>
          <w:rFonts w:ascii="Arial" w:cs="Arial" w:eastAsia="Arial" w:hAnsi="Arial"/>
          <w:sz w:val="24"/>
          <w:szCs w:val="24"/>
        </w:rPr>
        <w:t xml:space="preserve">Сумма выплаченной средней заработной платы за время нахождения в ежегодном основном и дополнительном оплачиваемом отпусках не включается в расчет для исчисления пособия по временной нетрудоспособности, пособия по беременности и родам, поскольку за время ежегодного отпуска работнику не начисляется, а сохраняется заработная плата и место его работы. В связи с чем, для исчисления пособий учитывается среднемесячная заработная плата за три месяца перед отпуском, за исключением месяца, в котором работник находился в ежегодном оплачиваемом отпуске.</w:t>
      </w:r>
    </w:p>
    <w:p>
      <w:pPr>
        <w:spacing w:after="120"/>
        <w:jc w:val="both"/>
      </w:pPr>
      <w:r>
        <w:rPr>
          <w:rFonts w:ascii="Arial" w:cs="Arial" w:eastAsia="Arial" w:hAnsi="Arial"/>
          <w:sz w:val="24"/>
          <w:szCs w:val="24"/>
        </w:rPr>
        <w:t xml:space="preserve">58. Работникам с повременной (месячный оклад, дневная или часовая ставка) и сдельной (от выработки, или если рабочее время не поддается учету) оплатой труда для исчисления пособия учитывается заработная плата с учетом постоянных доплат и надбавок за трехмесячный период работы, полученных перед наступлением временной нетрудоспособности, отпуска по беременности и родам.</w:t>
      </w:r>
    </w:p>
    <w:p>
      <w:pPr>
        <w:spacing w:after="120"/>
        <w:jc w:val="both"/>
      </w:pPr>
      <w:r>
        <w:rPr>
          <w:rFonts w:ascii="Arial" w:cs="Arial" w:eastAsia="Arial" w:hAnsi="Arial"/>
          <w:sz w:val="24"/>
          <w:szCs w:val="24"/>
        </w:rPr>
        <w:t xml:space="preserve">59. Среднедневная заработная плата для исчисления пособия определяется путем деления заработной платы, указанной в пункте 58 настоящего Положения, на число фактически отработанных дней (рабочих дней) за учтенные (отработанные) три месяца.</w:t>
      </w:r>
    </w:p>
    <w:p>
      <w:pPr>
        <w:spacing w:after="120"/>
        <w:jc w:val="both"/>
      </w:pPr>
      <w:r>
        <w:rPr>
          <w:rFonts w:ascii="Arial" w:cs="Arial" w:eastAsia="Arial" w:hAnsi="Arial"/>
          <w:sz w:val="24"/>
          <w:szCs w:val="24"/>
        </w:rPr>
        <w:t xml:space="preserve">Сумма пособия определяется помесячно умножением среднедневной заработной платы на число рабочих дней в период временной нетрудоспособности или отпуска по беременности и родам с применением норм пунктов 42, 43 и 44 настоящего Положения.</w:t>
      </w:r>
    </w:p>
    <w:p>
      <w:pPr>
        <w:spacing w:after="120"/>
        <w:jc w:val="both"/>
      </w:pPr>
      <w:r>
        <w:rPr>
          <w:rFonts w:ascii="Arial" w:cs="Arial" w:eastAsia="Arial" w:hAnsi="Arial"/>
          <w:sz w:val="24"/>
          <w:szCs w:val="24"/>
        </w:rPr>
        <w:t xml:space="preserve">60. Пособие по временной нетрудоспособности и пособие по беременности и родам исчисляется из фактической заработной платы за три последних месяца, предшествующих наступлению временной нетрудоспособности, отпуска по беременности и родам, с учетом надбавок.</w:t>
      </w:r>
    </w:p>
    <w:p>
      <w:pPr>
        <w:spacing w:after="120"/>
        <w:jc w:val="both"/>
      </w:pPr>
      <w:r>
        <w:rPr>
          <w:rFonts w:ascii="Arial" w:cs="Arial" w:eastAsia="Arial" w:hAnsi="Arial"/>
          <w:sz w:val="24"/>
          <w:szCs w:val="24"/>
        </w:rPr>
        <w:t xml:space="preserve">1) Работникам образовательных организаций пособие исчисляется из фактической заработной платы по основному месту работы.</w:t>
      </w:r>
    </w:p>
    <w:p>
      <w:pPr>
        <w:spacing w:after="120"/>
        <w:jc w:val="both"/>
      </w:pPr>
      <w:r>
        <w:rPr>
          <w:rFonts w:ascii="Arial" w:cs="Arial" w:eastAsia="Arial" w:hAnsi="Arial"/>
          <w:sz w:val="24"/>
          <w:szCs w:val="24"/>
        </w:rPr>
        <w:t xml:space="preserve">2) Педагогическим работникам, работающим в дошкольных, внешкольных общеобразовательных организациях, организациях начального, среднего, высшего профессионального образования для исчисления пособия учитывается размер заработной платы за фактическую педагогическую нагрузку по всем видам работы в одной организации.</w:t>
      </w:r>
    </w:p>
    <w:p>
      <w:pPr>
        <w:spacing w:after="120"/>
        <w:jc w:val="both"/>
      </w:pPr>
      <w:r>
        <w:rPr>
          <w:rFonts w:ascii="Arial" w:cs="Arial" w:eastAsia="Arial" w:hAnsi="Arial"/>
          <w:sz w:val="24"/>
          <w:szCs w:val="24"/>
        </w:rPr>
        <w:t xml:space="preserve">3) Руководящим и другим работникам дошкольных, внешкольных общеобразовательных организаций, организаций начального, среднего, высшего профессионального образования, ведущим одновременно преподавательскую или иную педагогическую работу в той же организации, пособие исчисляется из размера заработной платы, включая оплату за часы (преподавательской, педагогической работы).</w:t>
      </w:r>
    </w:p>
    <w:p>
      <w:pPr>
        <w:spacing w:after="120"/>
        <w:jc w:val="both"/>
      </w:pPr>
      <w:r>
        <w:rPr>
          <w:rFonts w:ascii="Arial" w:cs="Arial" w:eastAsia="Arial" w:hAnsi="Arial"/>
          <w:sz w:val="24"/>
          <w:szCs w:val="24"/>
        </w:rPr>
        <w:t xml:space="preserve">4) Ректорам, проректорам, заведующим кафедрами, заведующим учебными отделами, профессорско-преподавательскому составу организаций высшего профессионального образования и другим работникам из числа руководящего и учебно-вспомогательного персонала организаций высшего профессионального образования пособие исчисляется из их фактической заработной платы в одной организации.</w:t>
      </w:r>
    </w:p>
    <w:p>
      <w:pPr>
        <w:spacing w:after="120"/>
        <w:jc w:val="both"/>
      </w:pPr>
      <w:r>
        <w:rPr>
          <w:rFonts w:ascii="Arial" w:cs="Arial" w:eastAsia="Arial" w:hAnsi="Arial"/>
          <w:sz w:val="24"/>
          <w:szCs w:val="24"/>
        </w:rPr>
        <w:t xml:space="preserve">5) Медицинским и фармацевтическим работникам лечебно-профилактических и санитарно-эпидемиологических организаций здравоохранения и аптек, учреждений социального обеспечения, детских домов, школ-интернатов для детей сирот и для детей с недостатками умственного и физического развития, дошкольных и внешкольных образовательных организаций, МСЭК, судебно-медицинской экспертизы, а также сестрам милосердия обществ Красного Креста и Красного Полумесяца пособие исчисляется из заработной платы за фактическую нагрузку по всем видам работы в одной организации.</w:t>
      </w:r>
    </w:p>
    <w:p>
      <w:pPr>
        <w:spacing w:after="120"/>
        <w:jc w:val="both"/>
      </w:pPr>
      <w:r>
        <w:rPr>
          <w:rFonts w:ascii="Arial" w:cs="Arial" w:eastAsia="Arial" w:hAnsi="Arial"/>
          <w:sz w:val="24"/>
          <w:szCs w:val="24"/>
        </w:rPr>
        <w:t xml:space="preserve">6) Писателям, художникам, творческим работникам редакций газет и журналов, издательств, радио и телевидения, других предприятий, организаций и учреждений, в оплату труда которых включается авторское (постановочное) вознаграждение или оплата труда которых осуществляется по ставкам (расценкам) авторского (постановочного) вознаграждения, пособия по временной нетрудоспособности, беременности и родам исчисляются из размера фактической заработной платы с учетом авторского (постановочного) вознаграждения.</w:t>
      </w:r>
    </w:p>
    <w:p>
      <w:pPr>
        <w:spacing w:after="120"/>
        <w:jc w:val="both"/>
      </w:pPr>
      <w:r>
        <w:rPr>
          <w:rFonts w:ascii="Arial" w:cs="Arial" w:eastAsia="Arial" w:hAnsi="Arial"/>
          <w:sz w:val="24"/>
          <w:szCs w:val="24"/>
        </w:rPr>
        <w:t xml:space="preserve">7) Работникам, получающим должностной оклад (ставку) при выполнении определенной нормы (артисты и другие), пособие исчисляется из их заработной платы за три последних календарных месяца, предшествующих первому числу месяца, в котором наступила временная нетрудоспособность, отпуск по беременности и родам.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z_t_-jpdwwyscqfhkavs">
        <w:r>
          <w:rPr>
            <w:rFonts w:ascii="Arial" w:cs="Arial" w:eastAsia="Arial" w:hAnsi="Arial"/>
            <w:color w:val="1D4ED8"/>
            <w:sz w:val="24"/>
            <w:szCs w:val="24"/>
            <w:u w:val="single"/>
          </w:rPr>
          <w:t xml:space="preserve">4 февраля 2014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61. Среднедневная заработная плата для исчисления пособия работников, перечисленных в пункте 60, и сумма пособия определяются в соответствии с пунктом 59 настоящего Положения.</w:t>
      </w:r>
    </w:p>
    <w:p>
      <w:pPr>
        <w:spacing w:after="120"/>
        <w:jc w:val="both"/>
      </w:pPr>
      <w:r>
        <w:rPr>
          <w:rFonts w:ascii="Arial" w:cs="Arial" w:eastAsia="Arial" w:hAnsi="Arial"/>
          <w:sz w:val="24"/>
          <w:szCs w:val="24"/>
        </w:rPr>
        <w:t xml:space="preserve">62. Лицам, работающим вахтовым методом, пособие по временной нетрудоспособности, пособие по беременности и родам исчисляется как работающим в режиме 6-дневной рабочей недели.</w:t>
      </w:r>
    </w:p>
    <w:p>
      <w:pPr>
        <w:spacing w:after="120"/>
        <w:jc w:val="both"/>
      </w:pPr>
      <w:r>
        <w:rPr>
          <w:rFonts w:ascii="Arial" w:cs="Arial" w:eastAsia="Arial" w:hAnsi="Arial"/>
          <w:sz w:val="24"/>
          <w:szCs w:val="24"/>
        </w:rPr>
        <w:t xml:space="preserve">63. В том случае, если работник работает в режиме шестидневной рабочей недели, то для расчета учитываются фактически отработанные (6 рабочих дней в неделе) дни за три месяца перед наступлением временной нетрудоспособности.</w:t>
      </w:r>
    </w:p>
    <w:p>
      <w:pPr>
        <w:spacing w:after="120"/>
        <w:jc w:val="both"/>
      </w:pPr>
      <w:r>
        <w:rPr>
          <w:rFonts w:ascii="Arial" w:cs="Arial" w:eastAsia="Arial" w:hAnsi="Arial"/>
          <w:sz w:val="24"/>
          <w:szCs w:val="24"/>
        </w:rPr>
        <w:t xml:space="preserve">64. Работнику, временно переведенному для выполнения работы на другое предприятие с сохранением основного места работы, пособие за этот период исчисляется на общих основаниях из начисленной заработной платы за выполняемую работу.</w:t>
      </w:r>
    </w:p>
    <w:p>
      <w:pPr>
        <w:spacing w:after="120"/>
        <w:jc w:val="both"/>
      </w:pPr>
      <w:r>
        <w:rPr>
          <w:rFonts w:ascii="Arial" w:cs="Arial" w:eastAsia="Arial" w:hAnsi="Arial"/>
          <w:sz w:val="24"/>
          <w:szCs w:val="24"/>
        </w:rPr>
        <w:t xml:space="preserve">65. Пособие по временной нетрудоспособности исчисляется в соответствии с пунктами 42 и 58 настоящего Положения:</w:t>
      </w:r>
    </w:p>
    <w:p>
      <w:pPr>
        <w:spacing w:after="120"/>
        <w:jc w:val="both"/>
      </w:pPr>
      <w:r>
        <w:rPr>
          <w:rFonts w:ascii="Arial" w:cs="Arial" w:eastAsia="Arial" w:hAnsi="Arial"/>
          <w:sz w:val="24"/>
          <w:szCs w:val="24"/>
        </w:rPr>
        <w:t xml:space="preserve">- работающим пенсионерам;</w:t>
      </w:r>
    </w:p>
    <w:p>
      <w:pPr>
        <w:spacing w:after="120"/>
        <w:jc w:val="both"/>
      </w:pPr>
      <w:r>
        <w:rPr>
          <w:rFonts w:ascii="Arial" w:cs="Arial" w:eastAsia="Arial" w:hAnsi="Arial"/>
          <w:sz w:val="24"/>
          <w:szCs w:val="24"/>
        </w:rPr>
        <w:t xml:space="preserve">- работающим лицам, направленным работодателем (с отрывом от производства с сохранением заработной платы) на получение дополнительного профессионального образования взрослых (в том числе переподготовка и повышение квалификации кадров), с учетом их заработной платы - на период обучения (без учета стипендии);</w:t>
      </w:r>
    </w:p>
    <w:p>
      <w:pPr>
        <w:spacing w:after="120"/>
        <w:jc w:val="both"/>
      </w:pPr>
      <w:r>
        <w:rPr>
          <w:rFonts w:ascii="Arial" w:cs="Arial" w:eastAsia="Arial" w:hAnsi="Arial"/>
          <w:sz w:val="24"/>
          <w:szCs w:val="24"/>
        </w:rPr>
        <w:t xml:space="preserve">- студентам высшего, учащимся среднего профессионального образования, зачисленным в период производственной практики на оплачиваемые рабочие места или должности, - на период до окончания практики;</w:t>
      </w:r>
    </w:p>
    <w:p>
      <w:pPr>
        <w:spacing w:after="120"/>
        <w:jc w:val="both"/>
      </w:pPr>
      <w:r>
        <w:rPr>
          <w:rFonts w:ascii="Arial" w:cs="Arial" w:eastAsia="Arial" w:hAnsi="Arial"/>
          <w:sz w:val="24"/>
          <w:szCs w:val="24"/>
        </w:rPr>
        <w:t xml:space="preserve">- членам студенческих отрядов пособия исчисляются от суммы заработной платы, установленной в отряде, и выдаются по месту работы;</w:t>
      </w:r>
    </w:p>
    <w:p>
      <w:pPr>
        <w:spacing w:after="120"/>
        <w:jc w:val="both"/>
      </w:pPr>
      <w:r>
        <w:rPr>
          <w:rFonts w:ascii="Arial" w:cs="Arial" w:eastAsia="Arial" w:hAnsi="Arial"/>
          <w:sz w:val="24"/>
          <w:szCs w:val="24"/>
        </w:rPr>
        <w:t xml:space="preserve">- лицам, проходящим альтернативную военную службу на предприятиях, в организациях и учреждениях.</w:t>
      </w:r>
    </w:p>
    <w:p>
      <w:pPr>
        <w:spacing w:after="120"/>
        <w:jc w:val="both"/>
      </w:pPr>
      <w:r>
        <w:rPr>
          <w:rFonts w:ascii="Arial" w:cs="Arial" w:eastAsia="Arial" w:hAnsi="Arial"/>
          <w:sz w:val="24"/>
          <w:szCs w:val="24"/>
        </w:rPr>
        <w:t xml:space="preserve">66. Заработная плата для исчисления пособия по временной нетрудоспособности и пособия по беременности и родам за первые десять рабочих дней индивидуального предпринимателя, работающего на основе патента или налогового контракта, определяется в следующем порядке.</w:t>
      </w:r>
    </w:p>
    <w:p>
      <w:pPr>
        <w:spacing w:after="120"/>
        <w:jc w:val="both"/>
      </w:pPr>
      <w:r>
        <w:rPr>
          <w:rFonts w:ascii="Arial" w:cs="Arial" w:eastAsia="Arial" w:hAnsi="Arial"/>
          <w:sz w:val="24"/>
          <w:szCs w:val="24"/>
        </w:rPr>
        <w:t xml:space="preserve">1) Размер среднемесячной заработной платы составляет стоимость патента за один месяц, предшествующей наступлению временной нетрудоспособности, беременности и родов, или 1/12 размера налога, указанного в налоговом контракте, за один календарный год. Делением среднемесячной заработной платы на количество рабочих дней в месяце нетрудоспособности, отпуска по беременности и родам определяется среднедневная заработная плата, из которой исчисляется пособие.</w:t>
      </w:r>
    </w:p>
    <w:p>
      <w:pPr>
        <w:spacing w:after="120"/>
        <w:jc w:val="both"/>
      </w:pPr>
      <w:r>
        <w:rPr>
          <w:rFonts w:ascii="Arial" w:cs="Arial" w:eastAsia="Arial" w:hAnsi="Arial"/>
          <w:sz w:val="24"/>
          <w:szCs w:val="24"/>
        </w:rPr>
        <w:t xml:space="preserve">2) Сумма пособия определяется умножением среднедневной заработной платы на число рабочих дней в период временной нетрудоспособности или отпуска по беременности и родам. При этом размер средней заработной платы для исчисления пособия не может быть выше ограничения, предусмотренного в пунктах 42 и 43 настоящего Положения.</w:t>
      </w:r>
    </w:p>
    <w:p>
      <w:pPr>
        <w:spacing w:after="120"/>
        <w:jc w:val="both"/>
      </w:pPr>
      <w:r>
        <w:rPr>
          <w:rFonts w:ascii="Arial" w:cs="Arial" w:eastAsia="Arial" w:hAnsi="Arial"/>
          <w:sz w:val="24"/>
          <w:szCs w:val="24"/>
        </w:rPr>
        <w:t xml:space="preserve">3) Сумма пособия по беременности и родам с одиннадцатого рабочего дня исчисляется в соответствии с пунктами 43 и 44 настоящего Положения.</w:t>
      </w:r>
    </w:p>
    <w:p>
      <w:pPr>
        <w:spacing w:after="120"/>
        <w:jc w:val="both"/>
      </w:pPr>
      <w:r>
        <w:rPr>
          <w:rFonts w:ascii="Arial" w:cs="Arial" w:eastAsia="Arial" w:hAnsi="Arial"/>
          <w:sz w:val="24"/>
          <w:szCs w:val="24"/>
        </w:rPr>
        <w:t xml:space="preserve">67. На предприятиях сельского хозяйства пособия по временной нетрудоспособности, беременности и родам выплачиваются работникам, с которыми заключены трудовые договоры. В этом случае заработная плата для исчисления пособия определяется в соответствии с пунктами 58 и 59 настоящего Положения.</w:t>
      </w:r>
    </w:p>
    <w:p>
      <w:pPr>
        <w:spacing w:after="120"/>
        <w:jc w:val="both"/>
      </w:pPr>
      <w:r>
        <w:rPr>
          <w:rFonts w:ascii="Arial" w:cs="Arial" w:eastAsia="Arial" w:hAnsi="Arial"/>
          <w:sz w:val="24"/>
          <w:szCs w:val="24"/>
        </w:rPr>
        <w:t xml:space="preserve">1) Если в отдельные периоды сельскохозяйственных работ работник не выполнял работу, выплата пособия за эти периоды не предусматривается.</w:t>
      </w:r>
    </w:p>
    <w:p>
      <w:pPr>
        <w:spacing w:after="120"/>
        <w:jc w:val="both"/>
      </w:pPr>
      <w:r>
        <w:rPr>
          <w:rFonts w:ascii="Arial" w:cs="Arial" w:eastAsia="Arial" w:hAnsi="Arial"/>
          <w:sz w:val="24"/>
          <w:szCs w:val="24"/>
        </w:rPr>
        <w:t xml:space="preserve">2) Если временная нетрудоспособность, отпуск по беременности и родам приходятся на разные периоды сельскохозяйственных работ, пособие исчисляется согласно пункту 69 настоящего Положения.</w:t>
      </w:r>
    </w:p>
    <w:p>
      <w:pPr>
        <w:spacing w:after="120"/>
        <w:jc w:val="both"/>
      </w:pPr>
      <w:r>
        <w:rPr>
          <w:rFonts w:ascii="Arial" w:cs="Arial" w:eastAsia="Arial" w:hAnsi="Arial"/>
          <w:sz w:val="24"/>
          <w:szCs w:val="24"/>
        </w:rPr>
        <w:t xml:space="preserve">68. Среднедневная заработная плата, а также сумма пособия работников КФХ, осуществляющих свою деятельность с образованием юридического лица, рассчитывается в соответствии с пунктами 58 и 59 настоящего Положения.</w:t>
      </w:r>
    </w:p>
    <w:p>
      <w:pPr>
        <w:spacing w:after="120"/>
        <w:jc w:val="both"/>
      </w:pPr>
      <w:r>
        <w:rPr>
          <w:rFonts w:ascii="Arial" w:cs="Arial" w:eastAsia="Arial" w:hAnsi="Arial"/>
          <w:sz w:val="24"/>
          <w:szCs w:val="24"/>
        </w:rPr>
        <w:t xml:space="preserve">69. Если по условиям работы установлена различная оплата труда в течение определенного периода (сезона) года, то пособия исчисляются из суммы заработной платы, начисленной работнику за время работы в другом сезоне текущего года, в котором более высокая сумма заработной платы.</w:t>
      </w:r>
    </w:p>
    <w:p>
      <w:pPr>
        <w:spacing w:after="120"/>
        <w:jc w:val="both"/>
      </w:pPr>
      <w:r>
        <w:rPr>
          <w:rFonts w:ascii="Arial" w:cs="Arial" w:eastAsia="Arial" w:hAnsi="Arial"/>
          <w:sz w:val="24"/>
          <w:szCs w:val="24"/>
        </w:rPr>
        <w:t xml:space="preserve">70. Среднемесячная заработная плата для исчисления пособия по временной нетрудоспособности и пособия по беременности и родам за первые десять рабочих дней членов КФХ исчисляется на каждого совершеннолетнего трудоспособного его члена. Годовая сумма земельного налога (уплаченная за предыдущий год) членов КФХ, осуществляющих свою деятельность без образования юридического лица, а также сдавших земельную долю в аренду, составляет годовой общий фонд оплаты труда.</w:t>
      </w:r>
    </w:p>
    <w:p>
      <w:pPr>
        <w:spacing w:after="120"/>
        <w:jc w:val="both"/>
      </w:pPr>
      <w:r>
        <w:rPr>
          <w:rFonts w:ascii="Arial" w:cs="Arial" w:eastAsia="Arial" w:hAnsi="Arial"/>
          <w:sz w:val="24"/>
          <w:szCs w:val="24"/>
        </w:rPr>
        <w:t xml:space="preserve">1) Годовой общий фонд оплаты труда, деленный на количество совершеннолетних трудоспособных членов КФХ, и на 12 месяцев составляет среднемесячную заработную плату члена КФХ.</w:t>
      </w:r>
    </w:p>
    <w:p>
      <w:pPr>
        <w:spacing w:after="120"/>
        <w:jc w:val="both"/>
      </w:pPr>
      <w:r>
        <w:rPr>
          <w:rFonts w:ascii="Arial" w:cs="Arial" w:eastAsia="Arial" w:hAnsi="Arial"/>
          <w:sz w:val="24"/>
          <w:szCs w:val="24"/>
        </w:rPr>
        <w:t xml:space="preserve">2) Среднедневная заработная плата, из которой исчисляется пособие, определяется путем деления среднемесячного размера заработной платы трудоспособного члена КФХ на количество рабочих дней в месяце нетрудоспособности, отпуска по беременности и родам. При этом размер заработной платы для исчисления пособия не может быть менее 5 расчетных показателей в месяц, и не выше ограничения, предусмотренного в пунктах 42-43 настоящего Положения.</w:t>
      </w:r>
    </w:p>
    <w:p>
      <w:pPr>
        <w:spacing w:after="120"/>
        <w:jc w:val="both"/>
      </w:pPr>
      <w:r>
        <w:rPr>
          <w:rFonts w:ascii="Arial" w:cs="Arial" w:eastAsia="Arial" w:hAnsi="Arial"/>
          <w:sz w:val="24"/>
          <w:szCs w:val="24"/>
        </w:rPr>
        <w:t xml:space="preserve">3) Сумма пособия по беременности и родам с одиннадцатого рабочего дня исчисляется помесячно, в соответствии с пунктами 43 и 44 настоящего Положения.</w:t>
      </w:r>
    </w:p>
    <w:p>
      <w:pPr>
        <w:spacing w:after="120"/>
        <w:jc w:val="both"/>
      </w:pPr>
      <w:r>
        <w:rPr>
          <w:rFonts w:ascii="Arial" w:cs="Arial" w:eastAsia="Arial" w:hAnsi="Arial"/>
          <w:sz w:val="24"/>
          <w:szCs w:val="24"/>
        </w:rPr>
        <w:t xml:space="preserve">71. Среднемесячная заработная плата для исчисления пособия по беременности и родам безработного составляет 10 расчетных показателей в месяц.</w:t>
      </w:r>
    </w:p>
    <w:p>
      <w:pPr>
        <w:spacing w:after="120"/>
        <w:jc w:val="both"/>
      </w:pPr>
      <w:r>
        <w:rPr>
          <w:rFonts w:ascii="Arial" w:cs="Arial" w:eastAsia="Arial" w:hAnsi="Arial"/>
          <w:sz w:val="24"/>
          <w:szCs w:val="24"/>
        </w:rPr>
        <w:t xml:space="preserve">1) Среднедневная заработная плата, из которой исчисляется пособие, определяется путем деления среднемесячного размера заработной платы на количество рабочих дней в месяце отпуска по беременности и родам.</w:t>
      </w:r>
    </w:p>
    <w:p>
      <w:pPr>
        <w:spacing w:after="120"/>
        <w:jc w:val="both"/>
      </w:pPr>
      <w:r>
        <w:rPr>
          <w:rFonts w:ascii="Arial" w:cs="Arial" w:eastAsia="Arial" w:hAnsi="Arial"/>
          <w:sz w:val="24"/>
          <w:szCs w:val="24"/>
        </w:rPr>
        <w:t xml:space="preserve">2) Сумма пособия определяется помесячно умножением среднедневной заработной платы на число рабочих дней в период отпуска по беременности и родам с применением норм пунктов 43, 44 и 45 настоящего Положения.</w:t>
      </w:r>
    </w:p>
    <w:p>
      <w:pPr>
        <w:spacing w:after="120"/>
        <w:jc w:val="both"/>
      </w:pPr>
      <w:r>
        <w:rPr>
          <w:rFonts w:ascii="Arial" w:cs="Arial" w:eastAsia="Arial" w:hAnsi="Arial"/>
          <w:sz w:val="24"/>
          <w:szCs w:val="24"/>
        </w:rPr>
        <w:t xml:space="preserve">72. Лицам, осужденным к исправительным работам, к лишению свободы и занятым трудом пособия выдаются в соответствии с пунктами 42, 43 и 58 настоящего Положения.</w:t>
      </w:r>
    </w:p>
    <w:p>
      <w:pPr>
        <w:spacing w:after="120"/>
        <w:jc w:val="both"/>
      </w:pPr>
      <w:r>
        <w:rPr>
          <w:rFonts w:ascii="Arial" w:cs="Arial" w:eastAsia="Arial" w:hAnsi="Arial"/>
          <w:sz w:val="24"/>
          <w:szCs w:val="24"/>
        </w:rPr>
        <w:t xml:space="preserve">Пособия указанным лицам исчисляются из заработной платы за вычетом удержаний, назначенных приговором суда.</w:t>
      </w:r>
    </w:p>
    <w:p>
      <w:pPr>
        <w:spacing w:after="120"/>
        <w:jc w:val="both"/>
      </w:pPr>
      <w:r>
        <w:rPr>
          <w:rFonts w:ascii="Arial" w:cs="Arial" w:eastAsia="Arial" w:hAnsi="Arial"/>
          <w:sz w:val="24"/>
          <w:szCs w:val="24"/>
        </w:rPr>
        <w:t xml:space="preserve">73. Исчисление пособия по временной нетрудоспособности и пособия по беременности и родам производится с округлением суммы. При расчете совокупного (общего) размера пособия, если сумма тыйынового остатка составляет от 1 до 50 тыйынов, то величина тыйынового остатка обнуляется, если сумма тыйынового остатка составляет от 50 до 99 тыйынов, то округляется до 1 сома.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и контроль за назначением и выплатой пособий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Ответственность за правильное назначение, исчисление пособий по временной нетрудоспособности и по беременности и родам, своевременную их выплату и расходование средств на эти цели несет работодатель, а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75. Излишне выплаченные работникам суммы пособий подлежат взысканию, в случаях:</w:t>
      </w:r>
    </w:p>
    <w:p>
      <w:pPr>
        <w:spacing w:after="120"/>
        <w:jc w:val="both"/>
      </w:pPr>
      <w:r>
        <w:rPr>
          <w:rFonts w:ascii="Arial" w:cs="Arial" w:eastAsia="Arial" w:hAnsi="Arial"/>
          <w:sz w:val="24"/>
          <w:szCs w:val="24"/>
        </w:rPr>
        <w:t xml:space="preserve">- если переплата произошла в результате счетной ошибки или злоупотребления со стороны работника (подлоги, подчистки в документах и т.п.);</w:t>
      </w:r>
    </w:p>
    <w:p>
      <w:pPr>
        <w:spacing w:after="120"/>
        <w:jc w:val="both"/>
      </w:pPr>
      <w:r>
        <w:rPr>
          <w:rFonts w:ascii="Arial" w:cs="Arial" w:eastAsia="Arial" w:hAnsi="Arial"/>
          <w:sz w:val="24"/>
          <w:szCs w:val="24"/>
        </w:rPr>
        <w:t xml:space="preserve">- в случае выхода работника на работу до окончания отпуска по беременности и родам.</w:t>
      </w:r>
    </w:p>
    <w:p>
      <w:pPr>
        <w:spacing w:after="120"/>
        <w:jc w:val="both"/>
      </w:pPr>
      <w:r>
        <w:rPr>
          <w:rFonts w:ascii="Arial" w:cs="Arial" w:eastAsia="Arial" w:hAnsi="Arial"/>
          <w:sz w:val="24"/>
          <w:szCs w:val="24"/>
        </w:rPr>
        <w:t xml:space="preserve">76. Решение работодателя или уполномоченного государственного органа в сфере социального развития о возврате переплаты по причинам, указанным в пункте 75 настоящего Положения, может быть вынесено не позднее трех месяцев со дня назначения пособия, а в результате злоупотреблений - без ограничения срока.</w:t>
      </w:r>
    </w:p>
    <w:p>
      <w:pPr>
        <w:spacing w:after="120"/>
        <w:jc w:val="both"/>
      </w:pPr>
      <w:r>
        <w:rPr>
          <w:rFonts w:ascii="Arial" w:cs="Arial" w:eastAsia="Arial" w:hAnsi="Arial"/>
          <w:sz w:val="24"/>
          <w:szCs w:val="24"/>
        </w:rPr>
        <w:t xml:space="preserve">1) В случае досрочного выхода работающего лица на работу до окончания отпуска по беременности и родам излишне перечисленные (возмещенные) по отчету суммы пособия по беременности и родам, возвращаются работодателями на расчетный счет управления социального развития.</w:t>
      </w:r>
    </w:p>
    <w:p>
      <w:pPr>
        <w:spacing w:after="120"/>
        <w:jc w:val="both"/>
      </w:pPr>
      <w:r>
        <w:rPr>
          <w:rFonts w:ascii="Arial" w:cs="Arial" w:eastAsia="Arial" w:hAnsi="Arial"/>
          <w:sz w:val="24"/>
          <w:szCs w:val="24"/>
        </w:rPr>
        <w:t xml:space="preserve">2) Если работник уже не работает на данном предприятии, организации, учреждении, излишне выплаченные суммы пособий взыскиваются в судебном порядке.</w:t>
      </w:r>
    </w:p>
    <w:p>
      <w:pPr>
        <w:spacing w:after="120"/>
        <w:jc w:val="both"/>
      </w:pPr>
      <w:r>
        <w:rPr>
          <w:rFonts w:ascii="Arial" w:cs="Arial" w:eastAsia="Arial" w:hAnsi="Arial"/>
          <w:sz w:val="24"/>
          <w:szCs w:val="24"/>
        </w:rPr>
        <w:t xml:space="preserve">77. В случае несогласия с мнением работодателя представительный орган работников обращается за разъяснением возникшего вопроса в уполномоченный государственный орган по труду или в уполномоченный государственный орган в сфере социального развития.</w:t>
      </w:r>
    </w:p>
    <w:p>
      <w:pPr>
        <w:spacing w:after="120"/>
        <w:jc w:val="both"/>
      </w:pPr>
      <w:r>
        <w:rPr>
          <w:rFonts w:ascii="Arial" w:cs="Arial" w:eastAsia="Arial" w:hAnsi="Arial"/>
          <w:sz w:val="24"/>
          <w:szCs w:val="24"/>
        </w:rPr>
        <w:t xml:space="preserve">78. Удержание производится при последующих выплатах пособий или заработной платы в размере не более 20-процентов от размера выплачиваемой суммы через расчетную часть (кассы) предприятия, организации и учреждения, на основании решения представительного органа работников.</w:t>
      </w:r>
    </w:p>
    <w:p>
      <w:pPr>
        <w:spacing w:after="120"/>
        <w:jc w:val="both"/>
      </w:pPr>
      <w:r>
        <w:rPr>
          <w:rFonts w:ascii="Arial" w:cs="Arial" w:eastAsia="Arial" w:hAnsi="Arial"/>
          <w:sz w:val="24"/>
          <w:szCs w:val="24"/>
        </w:rPr>
        <w:t xml:space="preserve">79. Расходы по выплате пособий, произведенные с нарушением действующих правил и причинившие ущерб республиканскому бюджету, не принимаются к зачету и относятся за счет собственных средств работодателя.</w:t>
      </w:r>
    </w:p>
    <w:p>
      <w:pPr>
        <w:spacing w:after="120"/>
        <w:jc w:val="both"/>
      </w:pPr>
      <w:r>
        <w:rPr>
          <w:rFonts w:ascii="Arial" w:cs="Arial" w:eastAsia="Arial" w:hAnsi="Arial"/>
          <w:sz w:val="24"/>
          <w:szCs w:val="24"/>
        </w:rPr>
        <w:t xml:space="preserve">К лицам, допустившим необоснованное списание средств на выплату пособий, а также виновным в злоупотреблении при назначении пособий, применяются меры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80. Если при назначении пособий допущены нарушения законодательства Кыргызской Республики или документы, представленные к оплате, оформлены неправильно, решение принимается:</w:t>
      </w:r>
    </w:p>
    <w:p>
      <w:pPr>
        <w:spacing w:after="120"/>
        <w:jc w:val="both"/>
      </w:pPr>
      <w:r>
        <w:rPr>
          <w:rFonts w:ascii="Arial" w:cs="Arial" w:eastAsia="Arial" w:hAnsi="Arial"/>
          <w:sz w:val="24"/>
          <w:szCs w:val="24"/>
        </w:rPr>
        <w:t xml:space="preserve">- работодателем совместно с представительным органом работников и оформляется в виде протокола;</w:t>
      </w:r>
    </w:p>
    <w:p>
      <w:pPr>
        <w:spacing w:after="120"/>
        <w:jc w:val="both"/>
      </w:pPr>
      <w:r>
        <w:rPr>
          <w:rFonts w:ascii="Arial" w:cs="Arial" w:eastAsia="Arial" w:hAnsi="Arial"/>
          <w:sz w:val="24"/>
          <w:szCs w:val="24"/>
        </w:rPr>
        <w:t xml:space="preserve">- уполномоченными государственными органом по труду или в сфере социального развития в виде акта.</w:t>
      </w:r>
    </w:p>
    <w:p>
      <w:pPr>
        <w:spacing w:after="120"/>
        <w:jc w:val="both"/>
      </w:pPr>
      <w:r>
        <w:rPr>
          <w:rFonts w:ascii="Arial" w:cs="Arial" w:eastAsia="Arial" w:hAnsi="Arial"/>
          <w:sz w:val="24"/>
          <w:szCs w:val="24"/>
        </w:rPr>
        <w:t xml:space="preserve">81. Проверка обоснованности выдачи листка нетрудоспособности осуществляется уполномоченным государственным органом здравоохранения, а в отдельных случаях, требующих выяснения обстоятельств, связанных с производственной необходимостью, - комиссиями, создаваемыми работодателями с участием врачей или руководителей организаций здравоохранения.</w:t>
      </w:r>
    </w:p>
    <w:p>
      <w:pPr>
        <w:spacing w:after="120"/>
        <w:jc w:val="both"/>
      </w:pPr>
      <w:r>
        <w:rPr>
          <w:rFonts w:ascii="Arial" w:cs="Arial" w:eastAsia="Arial" w:hAnsi="Arial"/>
          <w:sz w:val="24"/>
          <w:szCs w:val="24"/>
        </w:rPr>
        <w:t xml:space="preserve">1) Ответственность за необоснованную и неправильную выдачу листков нетрудоспособности несут врачи и руководители организаций здравоохранения.</w:t>
      </w:r>
    </w:p>
    <w:p>
      <w:pPr>
        <w:spacing w:after="120"/>
        <w:jc w:val="both"/>
      </w:pPr>
      <w:r>
        <w:rPr>
          <w:rFonts w:ascii="Arial" w:cs="Arial" w:eastAsia="Arial" w:hAnsi="Arial"/>
          <w:sz w:val="24"/>
          <w:szCs w:val="24"/>
        </w:rPr>
        <w:t xml:space="preserve">2) В случае представления к оплате листков нетрудоспособности, выданных необоснованно или в нарушение установленного законодательством порядка, возмещение расходов по выплате пособий производится за счет виновных лиц.</w:t>
      </w:r>
    </w:p>
    <w:p>
      <w:pPr>
        <w:spacing w:after="120"/>
        <w:jc w:val="both"/>
      </w:pPr>
      <w:r>
        <w:rPr>
          <w:rFonts w:ascii="Arial" w:cs="Arial" w:eastAsia="Arial" w:hAnsi="Arial"/>
          <w:sz w:val="24"/>
          <w:szCs w:val="24"/>
        </w:rPr>
        <w:t xml:space="preserve">82. Ответственность за своевременное финансирование (возмещение) расходов работодателей на выплату пособий по беременности и родам несет уполномоченный государственный орган в сфере социального развития и управления социального развития.</w:t>
      </w:r>
    </w:p>
    <w:p>
      <w:pPr>
        <w:spacing w:after="120"/>
        <w:jc w:val="both"/>
      </w:pPr>
      <w:r>
        <w:rPr>
          <w:rFonts w:ascii="Arial" w:cs="Arial" w:eastAsia="Arial" w:hAnsi="Arial"/>
          <w:sz w:val="24"/>
          <w:szCs w:val="24"/>
        </w:rPr>
        <w:t xml:space="preserve">83. Контроль правильности назначения, выплаты и задержки пособия по временной нетрудоспособности, пособия по беременности и родам осуществляется уполномоченным государственным органом по труду.</w:t>
      </w:r>
    </w:p>
    <w:p>
      <w:pPr>
        <w:spacing w:after="120"/>
        <w:jc w:val="both"/>
      </w:pPr>
      <w:r>
        <w:rPr>
          <w:rFonts w:ascii="Arial" w:cs="Arial" w:eastAsia="Arial" w:hAnsi="Arial"/>
          <w:sz w:val="24"/>
          <w:szCs w:val="24"/>
        </w:rPr>
        <w:t xml:space="preserve">84. По требованию уполномоченных государственных органов по труду и в сфере социального развития, в случае несогласия работающих граждан с условиями назначения и выплаты, задержки, финансирования, проведения встречной проверки, работодатель представляет для контроля документы по:</w:t>
      </w:r>
    </w:p>
    <w:p>
      <w:pPr>
        <w:spacing w:after="120"/>
        <w:jc w:val="both"/>
      </w:pPr>
      <w:r>
        <w:rPr>
          <w:rFonts w:ascii="Arial" w:cs="Arial" w:eastAsia="Arial" w:hAnsi="Arial"/>
          <w:sz w:val="24"/>
          <w:szCs w:val="24"/>
        </w:rPr>
        <w:t xml:space="preserve">- выплате пособий по временной нетрудоспособности;</w:t>
      </w:r>
    </w:p>
    <w:p>
      <w:pPr>
        <w:spacing w:after="120"/>
        <w:jc w:val="both"/>
      </w:pPr>
      <w:r>
        <w:rPr>
          <w:rFonts w:ascii="Arial" w:cs="Arial" w:eastAsia="Arial" w:hAnsi="Arial"/>
          <w:sz w:val="24"/>
          <w:szCs w:val="24"/>
        </w:rPr>
        <w:t xml:space="preserve">- выплате пособий по беременности и родам;</w:t>
      </w:r>
    </w:p>
    <w:p>
      <w:pPr>
        <w:spacing w:after="120"/>
        <w:jc w:val="both"/>
      </w:pPr>
      <w:r>
        <w:rPr>
          <w:rFonts w:ascii="Arial" w:cs="Arial" w:eastAsia="Arial" w:hAnsi="Arial"/>
          <w:sz w:val="24"/>
          <w:szCs w:val="24"/>
        </w:rPr>
        <w:t xml:space="preserve">- заработной плате;</w:t>
      </w:r>
    </w:p>
    <w:p>
      <w:pPr>
        <w:spacing w:after="120"/>
        <w:jc w:val="both"/>
      </w:pPr>
      <w:r>
        <w:rPr>
          <w:rFonts w:ascii="Arial" w:cs="Arial" w:eastAsia="Arial" w:hAnsi="Arial"/>
          <w:sz w:val="24"/>
          <w:szCs w:val="24"/>
        </w:rPr>
        <w:t xml:space="preserve">- расчетно-кассовым операциям;</w:t>
      </w:r>
    </w:p>
    <w:p>
      <w:pPr>
        <w:spacing w:after="120"/>
        <w:jc w:val="both"/>
      </w:pPr>
      <w:r>
        <w:rPr>
          <w:rFonts w:ascii="Arial" w:cs="Arial" w:eastAsia="Arial" w:hAnsi="Arial"/>
          <w:sz w:val="24"/>
          <w:szCs w:val="24"/>
        </w:rPr>
        <w:t xml:space="preserve">- табелям учета рабочего времени;</w:t>
      </w:r>
    </w:p>
    <w:p>
      <w:pPr>
        <w:spacing w:after="120"/>
        <w:jc w:val="both"/>
      </w:pPr>
      <w:r>
        <w:rPr>
          <w:rFonts w:ascii="Arial" w:cs="Arial" w:eastAsia="Arial" w:hAnsi="Arial"/>
          <w:sz w:val="24"/>
          <w:szCs w:val="24"/>
        </w:rPr>
        <w:t xml:space="preserve">- приказам;</w:t>
      </w:r>
    </w:p>
    <w:p>
      <w:pPr>
        <w:spacing w:after="120"/>
        <w:jc w:val="both"/>
      </w:pPr>
      <w:r>
        <w:rPr>
          <w:rFonts w:ascii="Arial" w:cs="Arial" w:eastAsia="Arial" w:hAnsi="Arial"/>
          <w:sz w:val="24"/>
          <w:szCs w:val="24"/>
        </w:rPr>
        <w:t xml:space="preserve">- трудовым договорам.</w:t>
      </w:r>
    </w:p>
    <w:p>
      <w:pPr>
        <w:spacing w:after="120"/>
        <w:jc w:val="both"/>
      </w:pPr>
      <w:r>
        <w:rPr>
          <w:rFonts w:ascii="Arial" w:cs="Arial" w:eastAsia="Arial" w:hAnsi="Arial"/>
          <w:sz w:val="24"/>
          <w:szCs w:val="24"/>
        </w:rPr>
        <w:t xml:space="preserve">85. Обращения граждан на неправильное назначение, выплату или задержку выплаты работодателем назначенного пособия по временной нетрудоспособности, по беременности и родам подаются в уполномоченный государственный орган по труду или представительный орган работников.</w:t>
      </w:r>
    </w:p>
    <w:p>
      <w:pPr>
        <w:spacing w:after="120"/>
        <w:jc w:val="both"/>
      </w:pPr>
      <w:r>
        <w:rPr>
          <w:rFonts w:ascii="Arial" w:cs="Arial" w:eastAsia="Arial" w:hAnsi="Arial"/>
          <w:sz w:val="24"/>
          <w:szCs w:val="24"/>
        </w:rPr>
        <w:t xml:space="preserve">86. Споры, возникшие при назначении и выплате пособий, решаются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ipfhr2fydjtt4bx4ydl8" Type="http://schemas.openxmlformats.org/officeDocument/2006/relationships/hyperlink" Target="http://kodeks.duckdns.org/document/12600" TargetMode="External"/><Relationship Id="rIdionvjzmou9yndyw0-akvc" Type="http://schemas.openxmlformats.org/officeDocument/2006/relationships/hyperlink" Target="http://kodeks.duckdns.org/document/92714" TargetMode="External"/><Relationship Id="rIdgtcihm2x0mplqvyxt0wle" Type="http://schemas.openxmlformats.org/officeDocument/2006/relationships/hyperlink" Target="http://kodeks.duckdns.org/document/93122" TargetMode="External"/><Relationship Id="rIdb_lxhpyu1u40lqg3o2e7f" Type="http://schemas.openxmlformats.org/officeDocument/2006/relationships/hyperlink" Target="http://kodeks.duckdns.org/document/94351" TargetMode="External"/><Relationship Id="rIdzykpos1prnzvh-mgf-vbf" Type="http://schemas.openxmlformats.org/officeDocument/2006/relationships/hyperlink" Target="http://kodeks.duckdns.org/document/96085" TargetMode="External"/><Relationship Id="rId4mxqqeyoj2euh1yp8w5nq" Type="http://schemas.openxmlformats.org/officeDocument/2006/relationships/hyperlink" Target="http://kodeks.duckdns.org/document/97442" TargetMode="External"/><Relationship Id="rIdbdeq_thuh2af3vrpwaufw" Type="http://schemas.openxmlformats.org/officeDocument/2006/relationships/hyperlink" Target="http://kodeks.duckdns.org/document/97442" TargetMode="External"/><Relationship Id="rId2gibwt4swuf5yvc38w-g2" Type="http://schemas.openxmlformats.org/officeDocument/2006/relationships/hyperlink" Target="http://kodeks.duckdns.org/document/4" TargetMode="External"/><Relationship Id="rIdj7n3wcnyzb69blqjaself" Type="http://schemas.openxmlformats.org/officeDocument/2006/relationships/hyperlink" Target="http://kodeks.duckdns.org/document/93122" TargetMode="External"/><Relationship Id="rId2-homepf1ofkgrbtt7tny" Type="http://schemas.openxmlformats.org/officeDocument/2006/relationships/hyperlink" Target="http://kodeks.duckdns.org/document/96085" TargetMode="External"/><Relationship Id="rIdfc2t6ysm5zyyra74pb-ec" Type="http://schemas.openxmlformats.org/officeDocument/2006/relationships/hyperlink" Target="http://kodeks.duckdns.org/document/96085" TargetMode="External"/><Relationship Id="rIdsqu8yuqfl08aw48-ic9f8" Type="http://schemas.openxmlformats.org/officeDocument/2006/relationships/hyperlink" Target="http://kodeks.duckdns.org/document/94351" TargetMode="External"/><Relationship Id="rId4bvj03bopngvjffx06nqp" Type="http://schemas.openxmlformats.org/officeDocument/2006/relationships/hyperlink" Target="http://kodeks.duckdns.org/document/96085" TargetMode="External"/><Relationship Id="rIdmrxjrqnedrvukj5ib5sr7" Type="http://schemas.openxmlformats.org/officeDocument/2006/relationships/hyperlink" Target="http://kodeks.duckdns.org/document/96085" TargetMode="External"/><Relationship Id="rId2hjextqpnywzus-ply2n-" Type="http://schemas.openxmlformats.org/officeDocument/2006/relationships/hyperlink" Target="http://kodeks.duckdns.org/document/96085" TargetMode="External"/><Relationship Id="rIdzdofabpxh6eil7hdj15yx" Type="http://schemas.openxmlformats.org/officeDocument/2006/relationships/hyperlink" Target="http://kodeks.duckdns.org/document/96085" TargetMode="External"/><Relationship Id="rId2ppyg6wrqwxgvsnqlzhfi" Type="http://schemas.openxmlformats.org/officeDocument/2006/relationships/hyperlink" Target="http://kodeks.duckdns.org/document/96085" TargetMode="External"/><Relationship Id="rIdbixr0mpzbaabxjgxnmzc2" Type="http://schemas.openxmlformats.org/officeDocument/2006/relationships/hyperlink" Target="http://kodeks.duckdns.org/document/93122" TargetMode="External"/><Relationship Id="rId_cfolxiobk_s34eb8z2f_" Type="http://schemas.openxmlformats.org/officeDocument/2006/relationships/hyperlink" Target="http://kodeks.duckdns.org/document/96085" TargetMode="External"/><Relationship Id="rIduz_t_-jpdwwyscqfhkavs" Type="http://schemas.openxmlformats.org/officeDocument/2006/relationships/hyperlink" Target="http://kodeks.duckdns.org/document/96085"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2026-09-23T10:34:53.722Z</dcterms:created>
  <dcterms:modified xsi:type="dcterms:W3CDTF">2026-09-23T10:34:53.722Z</dcterms:modified>
</cp:coreProperties>
</file>

<file path=docProps/custom.xml><?xml version="1.0" encoding="utf-8"?>
<Properties xmlns="http://schemas.openxmlformats.org/officeDocument/2006/custom-properties" xmlns:vt="http://schemas.openxmlformats.org/officeDocument/2006/docPropsVTypes"/>
</file>